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80F4A" w14:textId="2DBFF1DA" w:rsidR="002C0294" w:rsidRDefault="00AB003C" w:rsidP="002C0294">
      <w:pPr>
        <w:jc w:val="center"/>
        <w:rPr>
          <w:rFonts w:ascii="Calibri" w:hAnsi="Calibri" w:cs="Calibri"/>
          <w:b/>
        </w:rPr>
      </w:pPr>
      <w:r w:rsidRPr="00873F52">
        <w:rPr>
          <w:noProof/>
          <w:lang w:eastAsia="fr-FR"/>
        </w:rPr>
        <w:drawing>
          <wp:anchor distT="0" distB="0" distL="114300" distR="114300" simplePos="0" relativeHeight="251659264" behindDoc="1" locked="0" layoutInCell="1" allowOverlap="1" wp14:anchorId="37AE0EAA" wp14:editId="61C157B4">
            <wp:simplePos x="0" y="0"/>
            <wp:positionH relativeFrom="page">
              <wp:posOffset>6497</wp:posOffset>
            </wp:positionH>
            <wp:positionV relativeFrom="page">
              <wp:posOffset>13531</wp:posOffset>
            </wp:positionV>
            <wp:extent cx="7560000" cy="2340000"/>
            <wp:effectExtent l="0" t="0" r="3175" b="317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re-Entete Garde.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60000" cy="2340000"/>
                    </a:xfrm>
                    <a:prstGeom prst="rect">
                      <a:avLst/>
                    </a:prstGeom>
                  </pic:spPr>
                </pic:pic>
              </a:graphicData>
            </a:graphic>
            <wp14:sizeRelH relativeFrom="margin">
              <wp14:pctWidth>0</wp14:pctWidth>
            </wp14:sizeRelH>
            <wp14:sizeRelV relativeFrom="margin">
              <wp14:pctHeight>0</wp14:pctHeight>
            </wp14:sizeRelV>
          </wp:anchor>
        </w:drawing>
      </w:r>
    </w:p>
    <w:p w14:paraId="1FAB84A7" w14:textId="77777777" w:rsidR="00AB003C" w:rsidRDefault="00AB003C" w:rsidP="002C0294">
      <w:pPr>
        <w:jc w:val="center"/>
        <w:rPr>
          <w:rFonts w:ascii="Calibri" w:hAnsi="Calibri" w:cs="Calibri"/>
          <w:b/>
          <w:sz w:val="28"/>
        </w:rPr>
      </w:pPr>
    </w:p>
    <w:p w14:paraId="0FE5808D" w14:textId="77777777" w:rsidR="00AB003C" w:rsidRDefault="00AB003C" w:rsidP="002C0294">
      <w:pPr>
        <w:jc w:val="center"/>
        <w:rPr>
          <w:rFonts w:ascii="Calibri" w:hAnsi="Calibri" w:cs="Calibri"/>
          <w:b/>
          <w:sz w:val="28"/>
        </w:rPr>
      </w:pPr>
    </w:p>
    <w:p w14:paraId="66754E93" w14:textId="1B88A8F4" w:rsidR="00AB003C" w:rsidRDefault="00AB003C" w:rsidP="00AB003C">
      <w:pPr>
        <w:rPr>
          <w:rFonts w:ascii="Calibri" w:hAnsi="Calibri" w:cs="Calibri"/>
          <w:b/>
          <w:sz w:val="28"/>
        </w:rPr>
      </w:pPr>
    </w:p>
    <w:p w14:paraId="0C9D8D1B" w14:textId="77777777" w:rsidR="00AB003C" w:rsidRPr="00AB003C" w:rsidRDefault="00AB003C" w:rsidP="00AB003C">
      <w:pPr>
        <w:spacing w:after="0" w:line="240" w:lineRule="auto"/>
        <w:ind w:left="-567"/>
        <w:rPr>
          <w:rFonts w:ascii="Marianne" w:eastAsia="Times New Roman" w:hAnsi="Marianne" w:cs="Arial"/>
          <w:b/>
          <w:sz w:val="24"/>
          <w:szCs w:val="24"/>
          <w:lang w:eastAsia="fr-FR"/>
        </w:rPr>
      </w:pPr>
      <w:r w:rsidRPr="00AB003C">
        <w:rPr>
          <w:rFonts w:ascii="Marianne" w:eastAsia="Times New Roman" w:hAnsi="Marianne" w:cs="Arial"/>
          <w:b/>
          <w:sz w:val="24"/>
          <w:szCs w:val="24"/>
          <w:lang w:eastAsia="fr-FR"/>
        </w:rPr>
        <w:t>Service Mobilisation des Professionnels</w:t>
      </w:r>
    </w:p>
    <w:p w14:paraId="133B09F8" w14:textId="77777777" w:rsidR="00AB003C" w:rsidRPr="00AB003C" w:rsidRDefault="00AB003C" w:rsidP="00AB003C">
      <w:pPr>
        <w:spacing w:after="0" w:line="240" w:lineRule="auto"/>
        <w:ind w:left="-567"/>
        <w:rPr>
          <w:rFonts w:ascii="Marianne" w:eastAsia="Times New Roman" w:hAnsi="Marianne" w:cs="Arial"/>
          <w:b/>
          <w:sz w:val="24"/>
          <w:szCs w:val="24"/>
          <w:lang w:eastAsia="fr-FR"/>
        </w:rPr>
      </w:pPr>
      <w:r w:rsidRPr="00AB003C">
        <w:rPr>
          <w:rFonts w:ascii="Marianne" w:eastAsia="Times New Roman" w:hAnsi="Marianne" w:cs="Arial"/>
          <w:b/>
          <w:sz w:val="24"/>
          <w:szCs w:val="24"/>
          <w:lang w:eastAsia="fr-FR"/>
        </w:rPr>
        <w:t>Direction de la Mobilisation pour la Transition Ecologique</w:t>
      </w:r>
    </w:p>
    <w:p w14:paraId="5AFA3BAB" w14:textId="77777777" w:rsidR="00AB003C" w:rsidRPr="0029372B" w:rsidRDefault="00AB003C" w:rsidP="00AB003C">
      <w:pPr>
        <w:ind w:left="-567"/>
        <w:rPr>
          <w:rFonts w:ascii="Times New Roman" w:eastAsia="Times New Roman" w:hAnsi="Times New Roman" w:cs="Times New Roman"/>
          <w:sz w:val="24"/>
          <w:szCs w:val="24"/>
          <w:lang w:eastAsia="fr-FR"/>
        </w:rPr>
      </w:pPr>
    </w:p>
    <w:p w14:paraId="4CD00163" w14:textId="7DA2FD58" w:rsidR="00AB003C" w:rsidRDefault="00D435E0" w:rsidP="00AB003C">
      <w:pPr>
        <w:pBdr>
          <w:top w:val="single" w:sz="4" w:space="1" w:color="auto"/>
          <w:left w:val="single" w:sz="4" w:space="4" w:color="auto"/>
          <w:bottom w:val="single" w:sz="4" w:space="1" w:color="auto"/>
          <w:right w:val="single" w:sz="4" w:space="4" w:color="auto"/>
        </w:pBdr>
        <w:spacing w:before="120" w:after="120"/>
        <w:ind w:left="-426"/>
        <w:jc w:val="center"/>
        <w:rPr>
          <w:rFonts w:ascii="Marianne" w:hAnsi="Marianne" w:cs="Arial"/>
          <w:b/>
          <w:bCs/>
          <w:color w:val="0070C0"/>
          <w:sz w:val="36"/>
          <w:szCs w:val="40"/>
        </w:rPr>
      </w:pPr>
      <w:r>
        <w:rPr>
          <w:rFonts w:ascii="Marianne" w:hAnsi="Marianne" w:cs="Arial"/>
          <w:b/>
          <w:bCs/>
          <w:color w:val="0070C0"/>
          <w:sz w:val="36"/>
          <w:szCs w:val="40"/>
        </w:rPr>
        <w:t xml:space="preserve">ENTRETIEN, </w:t>
      </w:r>
      <w:r w:rsidR="00AB003C" w:rsidRPr="001A6E8B">
        <w:rPr>
          <w:rFonts w:ascii="Marianne" w:hAnsi="Marianne" w:cs="Arial"/>
          <w:b/>
          <w:bCs/>
          <w:color w:val="0070C0"/>
          <w:sz w:val="36"/>
          <w:szCs w:val="40"/>
        </w:rPr>
        <w:t>MONTAGE ET D</w:t>
      </w:r>
      <w:r w:rsidR="00106058">
        <w:rPr>
          <w:rFonts w:ascii="Marianne" w:hAnsi="Marianne" w:cs="Arial"/>
          <w:b/>
          <w:bCs/>
          <w:color w:val="0070C0"/>
          <w:sz w:val="36"/>
          <w:szCs w:val="40"/>
        </w:rPr>
        <w:t>É</w:t>
      </w:r>
      <w:r w:rsidR="00AB003C" w:rsidRPr="001A6E8B">
        <w:rPr>
          <w:rFonts w:ascii="Marianne" w:hAnsi="Marianne" w:cs="Arial"/>
          <w:b/>
          <w:bCs/>
          <w:color w:val="0070C0"/>
          <w:sz w:val="36"/>
          <w:szCs w:val="40"/>
        </w:rPr>
        <w:t>MONTAGE D’UN STAND MODULABLE ET R</w:t>
      </w:r>
      <w:r w:rsidR="00106058">
        <w:rPr>
          <w:rFonts w:ascii="Marianne" w:hAnsi="Marianne" w:cs="Arial"/>
          <w:b/>
          <w:bCs/>
          <w:color w:val="0070C0"/>
          <w:sz w:val="36"/>
          <w:szCs w:val="40"/>
        </w:rPr>
        <w:t>É</w:t>
      </w:r>
      <w:r w:rsidR="00AB003C" w:rsidRPr="001A6E8B">
        <w:rPr>
          <w:rFonts w:ascii="Marianne" w:hAnsi="Marianne" w:cs="Arial"/>
          <w:b/>
          <w:bCs/>
          <w:color w:val="0070C0"/>
          <w:sz w:val="36"/>
          <w:szCs w:val="40"/>
        </w:rPr>
        <w:t>UTILISABLE</w:t>
      </w:r>
      <w:r w:rsidR="00AB003C">
        <w:rPr>
          <w:rFonts w:ascii="Marianne" w:hAnsi="Marianne" w:cs="Arial"/>
          <w:b/>
          <w:bCs/>
          <w:color w:val="0070C0"/>
          <w:sz w:val="36"/>
          <w:szCs w:val="40"/>
        </w:rPr>
        <w:t xml:space="preserve"> </w:t>
      </w:r>
      <w:r w:rsidR="00245F72">
        <w:rPr>
          <w:rFonts w:ascii="Marianne" w:hAnsi="Marianne" w:cs="Arial"/>
          <w:b/>
          <w:bCs/>
          <w:color w:val="0070C0"/>
          <w:sz w:val="36"/>
          <w:szCs w:val="40"/>
        </w:rPr>
        <w:t>EXISTANT</w:t>
      </w:r>
    </w:p>
    <w:p w14:paraId="1AA12ADE" w14:textId="77777777" w:rsidR="00106058" w:rsidRDefault="00AB003C" w:rsidP="00AB003C">
      <w:pPr>
        <w:pBdr>
          <w:top w:val="single" w:sz="4" w:space="1" w:color="auto"/>
          <w:left w:val="single" w:sz="4" w:space="4" w:color="auto"/>
          <w:bottom w:val="single" w:sz="4" w:space="1" w:color="auto"/>
          <w:right w:val="single" w:sz="4" w:space="4" w:color="auto"/>
        </w:pBdr>
        <w:spacing w:before="120" w:after="120"/>
        <w:ind w:left="-426"/>
        <w:jc w:val="center"/>
        <w:rPr>
          <w:rFonts w:ascii="Marianne" w:hAnsi="Marianne" w:cs="Arial"/>
          <w:b/>
          <w:bCs/>
          <w:color w:val="0070C0"/>
          <w:sz w:val="36"/>
          <w:szCs w:val="40"/>
        </w:rPr>
      </w:pPr>
      <w:r>
        <w:rPr>
          <w:rFonts w:ascii="Marianne" w:hAnsi="Marianne" w:cs="Arial"/>
          <w:b/>
          <w:bCs/>
          <w:color w:val="0070C0"/>
          <w:sz w:val="36"/>
          <w:szCs w:val="40"/>
        </w:rPr>
        <w:t>ADEME</w:t>
      </w:r>
    </w:p>
    <w:p w14:paraId="2F44EC61" w14:textId="4DC75EBC" w:rsidR="00AB003C" w:rsidRDefault="00AB003C" w:rsidP="00AB003C">
      <w:pPr>
        <w:pBdr>
          <w:top w:val="single" w:sz="4" w:space="1" w:color="auto"/>
          <w:left w:val="single" w:sz="4" w:space="4" w:color="auto"/>
          <w:bottom w:val="single" w:sz="4" w:space="1" w:color="auto"/>
          <w:right w:val="single" w:sz="4" w:space="4" w:color="auto"/>
        </w:pBdr>
        <w:spacing w:before="120" w:after="120"/>
        <w:ind w:left="-426"/>
        <w:jc w:val="center"/>
        <w:rPr>
          <w:rFonts w:ascii="Marianne" w:eastAsia="Times New Roman" w:hAnsi="Marianne" w:cs="Arial"/>
          <w:b/>
          <w:color w:val="0070C0"/>
          <w:sz w:val="32"/>
          <w:szCs w:val="32"/>
          <w:lang w:eastAsia="fr-FR"/>
        </w:rPr>
      </w:pPr>
      <w:r w:rsidRPr="001A6E8B">
        <w:rPr>
          <w:rFonts w:ascii="Marianne" w:eastAsia="Times New Roman" w:hAnsi="Marianne" w:cs="Arial"/>
          <w:b/>
          <w:color w:val="0070C0"/>
          <w:sz w:val="32"/>
          <w:szCs w:val="32"/>
          <w:lang w:eastAsia="fr-FR"/>
        </w:rPr>
        <w:t>REFERENCE DU MARCHE</w:t>
      </w:r>
      <w:r w:rsidRPr="001A6E8B">
        <w:rPr>
          <w:rFonts w:ascii="Calibri" w:eastAsia="Times New Roman" w:hAnsi="Calibri" w:cs="Calibri"/>
          <w:b/>
          <w:color w:val="0070C0"/>
          <w:sz w:val="32"/>
          <w:szCs w:val="32"/>
          <w:lang w:eastAsia="fr-FR"/>
        </w:rPr>
        <w:t> </w:t>
      </w:r>
      <w:r w:rsidRPr="001A6E8B">
        <w:rPr>
          <w:rFonts w:ascii="Marianne" w:eastAsia="Times New Roman" w:hAnsi="Marianne" w:cs="Arial"/>
          <w:b/>
          <w:color w:val="0070C0"/>
          <w:sz w:val="32"/>
          <w:szCs w:val="32"/>
          <w:lang w:eastAsia="fr-FR"/>
        </w:rPr>
        <w:t xml:space="preserve">: </w:t>
      </w:r>
      <w:r w:rsidR="00F64004">
        <w:rPr>
          <w:rFonts w:ascii="Marianne" w:eastAsia="Times New Roman" w:hAnsi="Marianne" w:cs="Arial"/>
          <w:b/>
          <w:color w:val="0070C0"/>
          <w:sz w:val="32"/>
          <w:szCs w:val="32"/>
          <w:lang w:eastAsia="fr-FR"/>
        </w:rPr>
        <w:t>2026AC000091</w:t>
      </w:r>
    </w:p>
    <w:p w14:paraId="373A967D" w14:textId="77777777" w:rsidR="00B27E32" w:rsidRDefault="00B27E32" w:rsidP="00AB003C">
      <w:pPr>
        <w:pBdr>
          <w:top w:val="single" w:sz="4" w:space="1" w:color="auto"/>
          <w:left w:val="single" w:sz="4" w:space="4" w:color="auto"/>
          <w:bottom w:val="single" w:sz="4" w:space="1" w:color="auto"/>
          <w:right w:val="single" w:sz="4" w:space="4" w:color="auto"/>
        </w:pBdr>
        <w:spacing w:before="120" w:after="120"/>
        <w:ind w:left="-426"/>
        <w:jc w:val="center"/>
        <w:rPr>
          <w:rFonts w:ascii="Marianne" w:eastAsia="Times New Roman" w:hAnsi="Marianne" w:cs="Arial"/>
          <w:b/>
          <w:color w:val="0070C0"/>
          <w:sz w:val="32"/>
          <w:szCs w:val="32"/>
          <w:lang w:eastAsia="fr-FR"/>
        </w:rPr>
      </w:pPr>
    </w:p>
    <w:p w14:paraId="792E5929" w14:textId="77777777" w:rsidR="002C0294" w:rsidRDefault="002C0294" w:rsidP="002C0294">
      <w:pPr>
        <w:autoSpaceDE w:val="0"/>
        <w:autoSpaceDN w:val="0"/>
        <w:adjustRightInd w:val="0"/>
        <w:rPr>
          <w:rFonts w:ascii="Calibri" w:hAnsi="Calibri" w:cs="Calibri"/>
          <w:color w:val="000000"/>
        </w:rPr>
      </w:pPr>
    </w:p>
    <w:p w14:paraId="021F66EB" w14:textId="307F05A9" w:rsidR="002C0294" w:rsidRDefault="00AB003C" w:rsidP="002C0294">
      <w:pPr>
        <w:jc w:val="center"/>
        <w:rPr>
          <w:rFonts w:ascii="Calibri" w:hAnsi="Calibri" w:cs="Calibri"/>
          <w:b/>
          <w:bCs/>
          <w:caps/>
          <w:sz w:val="40"/>
          <w:szCs w:val="40"/>
        </w:rPr>
      </w:pPr>
      <w:r>
        <w:rPr>
          <w:rFonts w:ascii="Calibri" w:hAnsi="Calibri" w:cs="Calibri"/>
          <w:b/>
          <w:bCs/>
          <w:caps/>
          <w:sz w:val="40"/>
          <w:szCs w:val="40"/>
        </w:rPr>
        <w:t>B)</w:t>
      </w:r>
      <w:r w:rsidRPr="00AB003C">
        <w:rPr>
          <w:rFonts w:ascii="Calibri" w:hAnsi="Calibri" w:cs="Calibri"/>
          <w:b/>
          <w:bCs/>
          <w:caps/>
          <w:sz w:val="40"/>
          <w:szCs w:val="40"/>
        </w:rPr>
        <w:t xml:space="preserve"> </w:t>
      </w:r>
      <w:r w:rsidR="002C0294" w:rsidRPr="00AB003C">
        <w:rPr>
          <w:rFonts w:ascii="Calibri" w:hAnsi="Calibri" w:cs="Calibri"/>
          <w:b/>
          <w:bCs/>
          <w:caps/>
          <w:sz w:val="40"/>
          <w:szCs w:val="40"/>
        </w:rPr>
        <w:t>Cahier des Charges</w:t>
      </w:r>
    </w:p>
    <w:p w14:paraId="1408EA02" w14:textId="3505F863" w:rsidR="009D1249" w:rsidRDefault="009D1249" w:rsidP="002C0294">
      <w:pPr>
        <w:jc w:val="center"/>
        <w:rPr>
          <w:rFonts w:ascii="Calibri" w:hAnsi="Calibri" w:cs="Calibri"/>
          <w:b/>
          <w:bCs/>
          <w:caps/>
          <w:sz w:val="40"/>
          <w:szCs w:val="40"/>
        </w:rPr>
      </w:pPr>
    </w:p>
    <w:p w14:paraId="4116C781" w14:textId="77777777" w:rsidR="009D1249" w:rsidRPr="00AB003C" w:rsidRDefault="009D1249" w:rsidP="002C0294">
      <w:pPr>
        <w:jc w:val="center"/>
        <w:rPr>
          <w:rFonts w:ascii="Calibri" w:hAnsi="Calibri" w:cs="Calibri"/>
          <w:b/>
          <w:bCs/>
          <w:caps/>
          <w:sz w:val="40"/>
          <w:szCs w:val="40"/>
        </w:rPr>
      </w:pPr>
    </w:p>
    <w:p w14:paraId="68BF7310" w14:textId="77777777" w:rsidR="002C0294" w:rsidRDefault="002C0294" w:rsidP="002C0294">
      <w:pPr>
        <w:autoSpaceDE w:val="0"/>
        <w:autoSpaceDN w:val="0"/>
        <w:adjustRightInd w:val="0"/>
        <w:jc w:val="center"/>
        <w:rPr>
          <w:rFonts w:ascii="Calibri" w:hAnsi="Calibri" w:cs="Calibri"/>
          <w:b/>
          <w:bCs/>
          <w:color w:val="000000"/>
          <w:sz w:val="28"/>
          <w:szCs w:val="28"/>
        </w:rPr>
      </w:pPr>
    </w:p>
    <w:p w14:paraId="13AE1A2A" w14:textId="77777777" w:rsidR="002C0294" w:rsidRDefault="002C0294" w:rsidP="002C0294">
      <w:pPr>
        <w:autoSpaceDE w:val="0"/>
        <w:autoSpaceDN w:val="0"/>
        <w:adjustRightInd w:val="0"/>
        <w:jc w:val="center"/>
        <w:rPr>
          <w:rFonts w:ascii="Calibri" w:hAnsi="Calibri" w:cs="Calibri"/>
          <w:b/>
          <w:bCs/>
          <w:color w:val="000000"/>
          <w:sz w:val="28"/>
          <w:szCs w:val="28"/>
        </w:rPr>
      </w:pPr>
    </w:p>
    <w:p w14:paraId="192E78AE" w14:textId="77777777" w:rsidR="002C0294" w:rsidRDefault="002C0294" w:rsidP="002C0294">
      <w:pPr>
        <w:autoSpaceDE w:val="0"/>
        <w:autoSpaceDN w:val="0"/>
        <w:adjustRightInd w:val="0"/>
        <w:jc w:val="center"/>
        <w:rPr>
          <w:rFonts w:ascii="Calibri" w:hAnsi="Calibri" w:cs="Calibri"/>
          <w:b/>
          <w:bCs/>
          <w:color w:val="000000"/>
          <w:sz w:val="28"/>
          <w:szCs w:val="28"/>
        </w:rPr>
      </w:pPr>
    </w:p>
    <w:p w14:paraId="26D86043" w14:textId="77777777" w:rsidR="002C0294" w:rsidRDefault="002C0294" w:rsidP="002C0294">
      <w:pPr>
        <w:autoSpaceDE w:val="0"/>
        <w:autoSpaceDN w:val="0"/>
        <w:adjustRightInd w:val="0"/>
        <w:jc w:val="center"/>
        <w:rPr>
          <w:rFonts w:ascii="Calibri" w:hAnsi="Calibri" w:cs="Calibri"/>
          <w:b/>
          <w:bCs/>
          <w:color w:val="000000"/>
          <w:sz w:val="28"/>
          <w:szCs w:val="28"/>
        </w:rPr>
      </w:pPr>
    </w:p>
    <w:p w14:paraId="55F1B4E4" w14:textId="77777777" w:rsidR="002C0294" w:rsidRDefault="002C0294" w:rsidP="002C0294">
      <w:pPr>
        <w:autoSpaceDE w:val="0"/>
        <w:autoSpaceDN w:val="0"/>
        <w:adjustRightInd w:val="0"/>
        <w:jc w:val="center"/>
        <w:rPr>
          <w:rFonts w:ascii="Calibri" w:hAnsi="Calibri" w:cs="Calibri"/>
          <w:b/>
          <w:bCs/>
          <w:color w:val="000000"/>
        </w:rPr>
      </w:pPr>
    </w:p>
    <w:p w14:paraId="34B584C4" w14:textId="2285ECDB" w:rsidR="002C0294" w:rsidRDefault="002C0294" w:rsidP="002C0294">
      <w:pPr>
        <w:pStyle w:val="Titre1"/>
        <w:ind w:right="9072"/>
      </w:pPr>
      <w:r>
        <w:rPr>
          <w:b w:val="0"/>
          <w:caps w:val="0"/>
        </w:rPr>
        <w:br w:type="page"/>
      </w:r>
    </w:p>
    <w:p w14:paraId="32B3294C" w14:textId="6C84FCD6" w:rsidR="002C0294" w:rsidRPr="00AB003C" w:rsidRDefault="00B60948" w:rsidP="00AB003C">
      <w:pPr>
        <w:shd w:val="clear" w:color="auto" w:fill="C6D9F1"/>
        <w:spacing w:after="0" w:line="240" w:lineRule="auto"/>
        <w:jc w:val="both"/>
        <w:rPr>
          <w:rFonts w:ascii="Marianne" w:eastAsia="Times New Roman" w:hAnsi="Marianne" w:cs="Times New Roman"/>
          <w:b/>
          <w:sz w:val="28"/>
          <w:szCs w:val="28"/>
          <w:lang w:eastAsia="fr-FR"/>
        </w:rPr>
      </w:pPr>
      <w:r w:rsidRPr="00AB003C">
        <w:rPr>
          <w:rFonts w:ascii="Marianne" w:eastAsia="Times New Roman" w:hAnsi="Marianne" w:cs="Times New Roman"/>
          <w:b/>
          <w:sz w:val="28"/>
          <w:szCs w:val="28"/>
          <w:lang w:eastAsia="fr-FR"/>
        </w:rPr>
        <w:lastRenderedPageBreak/>
        <w:t xml:space="preserve">1/ </w:t>
      </w:r>
      <w:r w:rsidR="00BD0F04" w:rsidRPr="00AB003C">
        <w:rPr>
          <w:rFonts w:ascii="Marianne" w:eastAsia="Times New Roman" w:hAnsi="Marianne" w:cs="Times New Roman"/>
          <w:b/>
          <w:sz w:val="28"/>
          <w:szCs w:val="28"/>
          <w:lang w:eastAsia="fr-FR"/>
        </w:rPr>
        <w:t>CONTEXTE</w:t>
      </w:r>
    </w:p>
    <w:p w14:paraId="5CAE8D44" w14:textId="77777777" w:rsidR="009D382D" w:rsidRDefault="009D382D" w:rsidP="009D382D">
      <w:pPr>
        <w:autoSpaceDE w:val="0"/>
        <w:autoSpaceDN w:val="0"/>
        <w:adjustRightInd w:val="0"/>
        <w:spacing w:after="120"/>
        <w:jc w:val="both"/>
        <w:rPr>
          <w:rFonts w:ascii="Marianne" w:hAnsi="Marianne" w:cs="Calibri"/>
          <w:sz w:val="24"/>
          <w:szCs w:val="24"/>
        </w:rPr>
      </w:pPr>
    </w:p>
    <w:p w14:paraId="45D6A6B4" w14:textId="5BD6DB79" w:rsidR="009D382D" w:rsidRPr="009D382D" w:rsidRDefault="009D382D" w:rsidP="009D382D">
      <w:pPr>
        <w:autoSpaceDE w:val="0"/>
        <w:autoSpaceDN w:val="0"/>
        <w:adjustRightInd w:val="0"/>
        <w:spacing w:after="120"/>
        <w:jc w:val="both"/>
        <w:rPr>
          <w:rFonts w:ascii="Marianne" w:hAnsi="Marianne" w:cs="Calibri"/>
          <w:sz w:val="24"/>
          <w:szCs w:val="24"/>
        </w:rPr>
      </w:pPr>
      <w:r w:rsidRPr="009D382D">
        <w:rPr>
          <w:rFonts w:ascii="Marianne" w:hAnsi="Marianne" w:cs="Calibri"/>
          <w:sz w:val="24"/>
          <w:szCs w:val="24"/>
        </w:rPr>
        <w:t>À l’ADEME - l’Agence de la transition écologique -, nous sommes résolument engagés dans la lutte contre le réchauffement climatique et la dégradation des ressources.</w:t>
      </w:r>
      <w:r w:rsidRPr="009D382D">
        <w:rPr>
          <w:rFonts w:ascii="Marianne" w:hAnsi="Marianne" w:cs="Calibri"/>
          <w:sz w:val="24"/>
          <w:szCs w:val="24"/>
        </w:rPr>
        <w:br/>
        <w:t>Sur tous les fronts, nous mobilisons les citoyens, les acteurs économiques et les territoires, leur donnons les moyens de progresser vers une société économe en ressources, plus sobre en carbone, plus juste et harmonieuse.</w:t>
      </w:r>
      <w:r w:rsidRPr="009D382D">
        <w:rPr>
          <w:rFonts w:ascii="Marianne" w:hAnsi="Marianne" w:cs="Calibri"/>
          <w:sz w:val="24"/>
          <w:szCs w:val="24"/>
        </w:rPr>
        <w:br/>
        <w:t>Dans tous les domaines - énergie, économie circulaire, alimentation, mobilité, qualité de l’air, adaptation au changement climatique, sols… - nous conseillons, facilitons et aidons au financement de nombreux projets, de la recherche jusqu’au partage des solutions.</w:t>
      </w:r>
      <w:r w:rsidRPr="009D382D">
        <w:rPr>
          <w:rFonts w:ascii="Marianne" w:hAnsi="Marianne" w:cs="Calibri"/>
          <w:sz w:val="24"/>
          <w:szCs w:val="24"/>
        </w:rPr>
        <w:br/>
        <w:t>À tous les niveaux, nous mettons nos capacités d’expertise et de prospective au service des politiques publiques.</w:t>
      </w:r>
    </w:p>
    <w:p w14:paraId="56C60FC5" w14:textId="77777777" w:rsidR="009D382D" w:rsidRPr="009D382D" w:rsidRDefault="009D382D" w:rsidP="009D382D">
      <w:pPr>
        <w:autoSpaceDE w:val="0"/>
        <w:autoSpaceDN w:val="0"/>
        <w:adjustRightInd w:val="0"/>
        <w:spacing w:after="120"/>
        <w:jc w:val="both"/>
        <w:rPr>
          <w:rFonts w:ascii="Marianne" w:hAnsi="Marianne" w:cs="Calibri"/>
          <w:sz w:val="24"/>
          <w:szCs w:val="24"/>
        </w:rPr>
      </w:pPr>
      <w:r w:rsidRPr="009D382D">
        <w:rPr>
          <w:rFonts w:ascii="Marianne" w:hAnsi="Marianne" w:cs="Calibri"/>
          <w:sz w:val="24"/>
          <w:szCs w:val="24"/>
        </w:rPr>
        <w:t>L’ADEME est un Etablissement public à caractère industriel et commercial (EPIC) placé sous la tutelle du </w:t>
      </w:r>
      <w:hyperlink r:id="rId8" w:tgtFrame="_blank" w:history="1">
        <w:r w:rsidRPr="009D382D">
          <w:rPr>
            <w:rStyle w:val="Lienhypertexte"/>
            <w:rFonts w:ascii="Marianne" w:hAnsi="Marianne" w:cs="Calibri"/>
            <w:sz w:val="24"/>
            <w:szCs w:val="24"/>
          </w:rPr>
          <w:t>ministère en charge de l'environnement,</w:t>
        </w:r>
      </w:hyperlink>
      <w:r w:rsidRPr="009D382D">
        <w:rPr>
          <w:rFonts w:ascii="Marianne" w:hAnsi="Marianne" w:cs="Calibri"/>
          <w:sz w:val="24"/>
          <w:szCs w:val="24"/>
        </w:rPr>
        <w:t> du </w:t>
      </w:r>
      <w:hyperlink r:id="rId9" w:tgtFrame="_blank" w:history="1">
        <w:r w:rsidRPr="009D382D">
          <w:rPr>
            <w:rStyle w:val="Lienhypertexte"/>
            <w:rFonts w:ascii="Marianne" w:hAnsi="Marianne" w:cs="Calibri"/>
            <w:sz w:val="24"/>
            <w:szCs w:val="24"/>
          </w:rPr>
          <w:t>ministère en charge de l’énergie </w:t>
        </w:r>
      </w:hyperlink>
      <w:r w:rsidRPr="009D382D">
        <w:rPr>
          <w:rFonts w:ascii="Marianne" w:hAnsi="Marianne" w:cs="Calibri"/>
          <w:sz w:val="24"/>
          <w:szCs w:val="24"/>
        </w:rPr>
        <w:t>et du </w:t>
      </w:r>
      <w:hyperlink r:id="rId10" w:tgtFrame="_blank" w:history="1">
        <w:r w:rsidRPr="009D382D">
          <w:rPr>
            <w:rStyle w:val="Lienhypertexte"/>
            <w:rFonts w:ascii="Marianne" w:hAnsi="Marianne" w:cs="Calibri"/>
            <w:sz w:val="24"/>
            <w:szCs w:val="24"/>
          </w:rPr>
          <w:t>ministère en charge de la recherche</w:t>
        </w:r>
      </w:hyperlink>
      <w:r w:rsidRPr="009D382D">
        <w:rPr>
          <w:rFonts w:ascii="Marianne" w:hAnsi="Marianne" w:cs="Calibri"/>
          <w:sz w:val="24"/>
          <w:szCs w:val="24"/>
        </w:rPr>
        <w:t>. </w:t>
      </w:r>
    </w:p>
    <w:p w14:paraId="0757E43E" w14:textId="76ADA044" w:rsidR="009D382D" w:rsidRDefault="009D382D" w:rsidP="009D382D">
      <w:pPr>
        <w:autoSpaceDE w:val="0"/>
        <w:autoSpaceDN w:val="0"/>
        <w:adjustRightInd w:val="0"/>
        <w:spacing w:after="120"/>
        <w:jc w:val="both"/>
        <w:rPr>
          <w:rFonts w:ascii="Marianne" w:hAnsi="Marianne" w:cs="Calibri"/>
          <w:sz w:val="24"/>
          <w:szCs w:val="24"/>
        </w:rPr>
      </w:pPr>
      <w:hyperlink r:id="rId11" w:history="1">
        <w:r w:rsidRPr="009D382D">
          <w:rPr>
            <w:rStyle w:val="Lienhypertexte"/>
            <w:rFonts w:ascii="Marianne" w:hAnsi="Marianne" w:cs="Calibri"/>
            <w:sz w:val="24"/>
            <w:szCs w:val="24"/>
          </w:rPr>
          <w:t>www.ademe.fr</w:t>
        </w:r>
      </w:hyperlink>
    </w:p>
    <w:p w14:paraId="389FC970" w14:textId="77777777" w:rsidR="009D382D" w:rsidRPr="009D382D" w:rsidRDefault="009D382D" w:rsidP="009D382D">
      <w:pPr>
        <w:autoSpaceDE w:val="0"/>
        <w:autoSpaceDN w:val="0"/>
        <w:adjustRightInd w:val="0"/>
        <w:spacing w:after="120"/>
        <w:jc w:val="both"/>
        <w:rPr>
          <w:rFonts w:ascii="Marianne" w:hAnsi="Marianne" w:cs="Calibri"/>
          <w:sz w:val="24"/>
          <w:szCs w:val="24"/>
        </w:rPr>
      </w:pPr>
    </w:p>
    <w:p w14:paraId="6037D787" w14:textId="66E962FE" w:rsidR="00536825" w:rsidRPr="00AB003C" w:rsidRDefault="00536825" w:rsidP="002C0294">
      <w:pPr>
        <w:autoSpaceDE w:val="0"/>
        <w:autoSpaceDN w:val="0"/>
        <w:adjustRightInd w:val="0"/>
        <w:spacing w:after="120"/>
        <w:jc w:val="both"/>
        <w:rPr>
          <w:rFonts w:ascii="Marianne" w:hAnsi="Marianne" w:cs="Calibri"/>
          <w:sz w:val="24"/>
          <w:szCs w:val="24"/>
        </w:rPr>
      </w:pPr>
    </w:p>
    <w:p w14:paraId="5178D854" w14:textId="51E94390" w:rsidR="002C0294" w:rsidRPr="00AB003C" w:rsidRDefault="00B60948" w:rsidP="00AB003C">
      <w:pPr>
        <w:shd w:val="clear" w:color="auto" w:fill="C6D9F1"/>
        <w:spacing w:after="0" w:line="240" w:lineRule="auto"/>
        <w:jc w:val="both"/>
        <w:rPr>
          <w:rFonts w:ascii="Marianne" w:eastAsia="Times New Roman" w:hAnsi="Marianne" w:cs="Times New Roman"/>
          <w:b/>
          <w:sz w:val="28"/>
          <w:szCs w:val="28"/>
          <w:lang w:eastAsia="fr-FR"/>
        </w:rPr>
      </w:pPr>
      <w:r w:rsidRPr="00AB003C">
        <w:rPr>
          <w:rFonts w:ascii="Marianne" w:eastAsia="Times New Roman" w:hAnsi="Marianne" w:cs="Times New Roman"/>
          <w:b/>
          <w:sz w:val="28"/>
          <w:szCs w:val="28"/>
          <w:lang w:eastAsia="fr-FR"/>
        </w:rPr>
        <w:t>2/ OBJECTIF GENERAL</w:t>
      </w:r>
      <w:r w:rsidR="0091005D" w:rsidRPr="00AB003C">
        <w:rPr>
          <w:rFonts w:ascii="Marianne" w:eastAsia="Times New Roman" w:hAnsi="Marianne" w:cs="Times New Roman"/>
          <w:b/>
          <w:sz w:val="28"/>
          <w:szCs w:val="28"/>
          <w:lang w:eastAsia="fr-FR"/>
        </w:rPr>
        <w:t xml:space="preserve"> </w:t>
      </w:r>
    </w:p>
    <w:p w14:paraId="17D7EE9A" w14:textId="77777777" w:rsidR="00AB003C" w:rsidRDefault="00AB003C" w:rsidP="002C0294">
      <w:pPr>
        <w:autoSpaceDE w:val="0"/>
        <w:autoSpaceDN w:val="0"/>
        <w:adjustRightInd w:val="0"/>
        <w:spacing w:after="120"/>
        <w:jc w:val="both"/>
        <w:rPr>
          <w:rFonts w:ascii="Marianne" w:hAnsi="Marianne" w:cs="Calibri"/>
          <w:spacing w:val="-4"/>
        </w:rPr>
      </w:pPr>
    </w:p>
    <w:p w14:paraId="240FF060" w14:textId="5D934858" w:rsidR="002C0294" w:rsidRPr="00AB003C" w:rsidRDefault="002C0294" w:rsidP="002C0294">
      <w:pPr>
        <w:autoSpaceDE w:val="0"/>
        <w:autoSpaceDN w:val="0"/>
        <w:adjustRightInd w:val="0"/>
        <w:spacing w:after="120"/>
        <w:jc w:val="both"/>
        <w:rPr>
          <w:rFonts w:ascii="Marianne" w:hAnsi="Marianne" w:cs="Calibri"/>
          <w:spacing w:val="-4"/>
        </w:rPr>
      </w:pPr>
      <w:r w:rsidRPr="00AB003C">
        <w:rPr>
          <w:rFonts w:ascii="Marianne" w:hAnsi="Marianne" w:cs="Calibri"/>
          <w:spacing w:val="-4"/>
        </w:rPr>
        <w:t>Le stand modulable et réutilisable de l’ADEME permet de</w:t>
      </w:r>
      <w:r w:rsidRPr="00AB003C">
        <w:rPr>
          <w:rFonts w:ascii="Calibri" w:hAnsi="Calibri" w:cs="Calibri"/>
          <w:spacing w:val="-4"/>
        </w:rPr>
        <w:t> </w:t>
      </w:r>
      <w:r w:rsidRPr="00AB003C">
        <w:rPr>
          <w:rFonts w:ascii="Marianne" w:hAnsi="Marianne" w:cs="Calibri"/>
          <w:spacing w:val="-4"/>
        </w:rPr>
        <w:t>:</w:t>
      </w:r>
    </w:p>
    <w:p w14:paraId="12854EE5" w14:textId="7710DAF4" w:rsidR="002C0294" w:rsidRPr="00AB003C" w:rsidRDefault="002C0294" w:rsidP="002C0294">
      <w:pPr>
        <w:numPr>
          <w:ilvl w:val="0"/>
          <w:numId w:val="2"/>
        </w:numPr>
        <w:autoSpaceDE w:val="0"/>
        <w:autoSpaceDN w:val="0"/>
        <w:adjustRightInd w:val="0"/>
        <w:spacing w:after="120" w:line="240" w:lineRule="auto"/>
        <w:jc w:val="both"/>
        <w:rPr>
          <w:rFonts w:ascii="Marianne" w:hAnsi="Marianne" w:cs="Calibri"/>
          <w:spacing w:val="-4"/>
        </w:rPr>
      </w:pPr>
      <w:r w:rsidRPr="00AB003C">
        <w:rPr>
          <w:rFonts w:ascii="Marianne" w:hAnsi="Marianne" w:cs="Calibri"/>
          <w:b/>
          <w:spacing w:val="-4"/>
        </w:rPr>
        <w:t>Favoriser la relation directe avec nos cibles</w:t>
      </w:r>
      <w:r w:rsidRPr="00AB003C">
        <w:rPr>
          <w:rFonts w:ascii="Calibri" w:hAnsi="Calibri" w:cs="Calibri"/>
          <w:spacing w:val="-4"/>
        </w:rPr>
        <w:t> </w:t>
      </w:r>
      <w:r w:rsidRPr="00AB003C">
        <w:rPr>
          <w:rFonts w:ascii="Marianne" w:hAnsi="Marianne" w:cs="Calibri"/>
          <w:spacing w:val="-4"/>
        </w:rPr>
        <w:t>pr</w:t>
      </w:r>
      <w:r w:rsidRPr="00AB003C">
        <w:rPr>
          <w:rFonts w:ascii="Marianne" w:hAnsi="Marianne" w:cs="Marianne"/>
          <w:spacing w:val="-4"/>
        </w:rPr>
        <w:t>é</w:t>
      </w:r>
      <w:r w:rsidRPr="00AB003C">
        <w:rPr>
          <w:rFonts w:ascii="Marianne" w:hAnsi="Marianne" w:cs="Calibri"/>
          <w:spacing w:val="-4"/>
        </w:rPr>
        <w:t>sentes sur ces salons</w:t>
      </w:r>
      <w:r w:rsidRPr="00AB003C">
        <w:rPr>
          <w:rFonts w:ascii="Calibri" w:hAnsi="Calibri" w:cs="Calibri"/>
          <w:spacing w:val="-4"/>
        </w:rPr>
        <w:t> </w:t>
      </w:r>
      <w:r w:rsidRPr="00AB003C">
        <w:rPr>
          <w:rFonts w:ascii="Marianne" w:hAnsi="Marianne" w:cs="Calibri"/>
          <w:spacing w:val="-4"/>
        </w:rPr>
        <w:t>: collectivit</w:t>
      </w:r>
      <w:r w:rsidRPr="00AB003C">
        <w:rPr>
          <w:rFonts w:ascii="Marianne" w:hAnsi="Marianne" w:cs="Marianne"/>
          <w:spacing w:val="-4"/>
        </w:rPr>
        <w:t>é</w:t>
      </w:r>
      <w:r w:rsidRPr="00AB003C">
        <w:rPr>
          <w:rFonts w:ascii="Marianne" w:hAnsi="Marianne" w:cs="Calibri"/>
          <w:spacing w:val="-4"/>
        </w:rPr>
        <w:t>s territori</w:t>
      </w:r>
      <w:r w:rsidR="00A92936" w:rsidRPr="00AB003C">
        <w:rPr>
          <w:rFonts w:ascii="Marianne" w:hAnsi="Marianne" w:cs="Calibri"/>
          <w:spacing w:val="-4"/>
        </w:rPr>
        <w:t>ales et entreprises (PME, ETI, s</w:t>
      </w:r>
      <w:r w:rsidRPr="00AB003C">
        <w:rPr>
          <w:rFonts w:ascii="Marianne" w:hAnsi="Marianne" w:cs="Calibri"/>
          <w:spacing w:val="-4"/>
        </w:rPr>
        <w:t>tart-up, grands groupes, etc…)</w:t>
      </w:r>
      <w:r w:rsidR="002C5E83" w:rsidRPr="00AB003C">
        <w:rPr>
          <w:rFonts w:ascii="Marianne" w:hAnsi="Marianne" w:cs="Calibri"/>
          <w:spacing w:val="-4"/>
        </w:rPr>
        <w:t>, partenaires institutionnels, …</w:t>
      </w:r>
    </w:p>
    <w:p w14:paraId="1F306DA0" w14:textId="77777777" w:rsidR="002C0294" w:rsidRPr="00AB003C" w:rsidRDefault="002C0294" w:rsidP="002C0294">
      <w:pPr>
        <w:numPr>
          <w:ilvl w:val="0"/>
          <w:numId w:val="2"/>
        </w:numPr>
        <w:autoSpaceDE w:val="0"/>
        <w:autoSpaceDN w:val="0"/>
        <w:adjustRightInd w:val="0"/>
        <w:spacing w:after="120" w:line="240" w:lineRule="auto"/>
        <w:jc w:val="both"/>
        <w:rPr>
          <w:rFonts w:ascii="Marianne" w:hAnsi="Marianne" w:cs="Calibri"/>
          <w:spacing w:val="-4"/>
        </w:rPr>
      </w:pPr>
      <w:r w:rsidRPr="00AB003C">
        <w:rPr>
          <w:rFonts w:ascii="Marianne" w:hAnsi="Marianne" w:cs="Calibri"/>
          <w:b/>
          <w:spacing w:val="-4"/>
        </w:rPr>
        <w:t>Permettre au visiteur de devenir acteur sur le stand de l’ADEME</w:t>
      </w:r>
      <w:r w:rsidRPr="00AB003C">
        <w:rPr>
          <w:rFonts w:ascii="Marianne" w:hAnsi="Marianne" w:cs="Calibri"/>
          <w:spacing w:val="-4"/>
        </w:rPr>
        <w:t xml:space="preserve"> afin de mieux assimiler les messages que l’on souhaite diffuser (cf. messages et thématiques ci-dessous) et ainsi le faire agir à son niveau, </w:t>
      </w:r>
      <w:proofErr w:type="gramStart"/>
      <w:r w:rsidRPr="00AB003C">
        <w:rPr>
          <w:rFonts w:ascii="Marianne" w:hAnsi="Marianne" w:cs="Calibri"/>
          <w:spacing w:val="-4"/>
        </w:rPr>
        <w:t>suite à</w:t>
      </w:r>
      <w:proofErr w:type="gramEnd"/>
      <w:r w:rsidRPr="00AB003C">
        <w:rPr>
          <w:rFonts w:ascii="Marianne" w:hAnsi="Marianne" w:cs="Calibri"/>
          <w:spacing w:val="-4"/>
        </w:rPr>
        <w:t xml:space="preserve"> sa visite sur notre stand</w:t>
      </w:r>
    </w:p>
    <w:p w14:paraId="1FEA6313" w14:textId="77777777" w:rsidR="002C0294" w:rsidRPr="00AB003C" w:rsidRDefault="002C0294" w:rsidP="002C0294">
      <w:pPr>
        <w:numPr>
          <w:ilvl w:val="0"/>
          <w:numId w:val="2"/>
        </w:numPr>
        <w:autoSpaceDE w:val="0"/>
        <w:autoSpaceDN w:val="0"/>
        <w:adjustRightInd w:val="0"/>
        <w:spacing w:after="120" w:line="240" w:lineRule="auto"/>
        <w:jc w:val="both"/>
        <w:rPr>
          <w:rFonts w:ascii="Marianne" w:hAnsi="Marianne" w:cs="Calibri"/>
          <w:spacing w:val="-4"/>
        </w:rPr>
      </w:pPr>
      <w:r w:rsidRPr="00AB003C">
        <w:rPr>
          <w:rFonts w:ascii="Marianne" w:hAnsi="Marianne" w:cs="Calibri"/>
          <w:b/>
          <w:spacing w:val="-4"/>
        </w:rPr>
        <w:t>Mettre en place des espaces de valorisation et promotion de retours d’expérience réussis</w:t>
      </w:r>
      <w:r w:rsidRPr="00AB003C">
        <w:rPr>
          <w:rFonts w:ascii="Marianne" w:hAnsi="Marianne" w:cs="Calibri"/>
          <w:spacing w:val="-4"/>
        </w:rPr>
        <w:t xml:space="preserve"> afin de donner l’exemple aux visiteurs (via, par exemple, un espace réservé à des «</w:t>
      </w:r>
      <w:r w:rsidRPr="00AB003C">
        <w:rPr>
          <w:rFonts w:ascii="Calibri" w:hAnsi="Calibri" w:cs="Calibri"/>
          <w:spacing w:val="-4"/>
        </w:rPr>
        <w:t> </w:t>
      </w:r>
      <w:r w:rsidRPr="00AB003C">
        <w:rPr>
          <w:rFonts w:ascii="Marianne" w:hAnsi="Marianne" w:cs="Calibri"/>
          <w:spacing w:val="-4"/>
        </w:rPr>
        <w:t>mini stands</w:t>
      </w:r>
      <w:r w:rsidRPr="00AB003C">
        <w:rPr>
          <w:rFonts w:ascii="Calibri" w:hAnsi="Calibri" w:cs="Calibri"/>
          <w:spacing w:val="-4"/>
        </w:rPr>
        <w:t> </w:t>
      </w:r>
      <w:r w:rsidRPr="00AB003C">
        <w:rPr>
          <w:rFonts w:ascii="Marianne" w:hAnsi="Marianne" w:cs="Marianne"/>
          <w:spacing w:val="-4"/>
        </w:rPr>
        <w:t>»</w:t>
      </w:r>
      <w:r w:rsidRPr="00AB003C">
        <w:rPr>
          <w:rFonts w:ascii="Marianne" w:hAnsi="Marianne" w:cs="Calibri"/>
          <w:spacing w:val="-4"/>
        </w:rPr>
        <w:t xml:space="preserve"> permettant </w:t>
      </w:r>
      <w:r w:rsidRPr="00AB003C">
        <w:rPr>
          <w:rFonts w:ascii="Marianne" w:hAnsi="Marianne" w:cs="Marianne"/>
          <w:spacing w:val="-4"/>
        </w:rPr>
        <w:t>à</w:t>
      </w:r>
      <w:r w:rsidRPr="00AB003C">
        <w:rPr>
          <w:rFonts w:ascii="Marianne" w:hAnsi="Marianne" w:cs="Calibri"/>
          <w:spacing w:val="-4"/>
        </w:rPr>
        <w:t xml:space="preserve"> des acteurs soutenus par l’ADEME de présenter leur projet et l’aide apportée par l’ADEME)</w:t>
      </w:r>
    </w:p>
    <w:p w14:paraId="7DE7A278" w14:textId="417658C4" w:rsidR="002C0294" w:rsidRPr="00AB003C" w:rsidRDefault="002C0294" w:rsidP="002C0294">
      <w:pPr>
        <w:numPr>
          <w:ilvl w:val="0"/>
          <w:numId w:val="2"/>
        </w:numPr>
        <w:autoSpaceDE w:val="0"/>
        <w:autoSpaceDN w:val="0"/>
        <w:adjustRightInd w:val="0"/>
        <w:spacing w:after="120" w:line="240" w:lineRule="auto"/>
        <w:jc w:val="both"/>
        <w:rPr>
          <w:rFonts w:ascii="Marianne" w:hAnsi="Marianne" w:cs="Calibri"/>
          <w:spacing w:val="-4"/>
        </w:rPr>
      </w:pPr>
      <w:r w:rsidRPr="00AB003C">
        <w:rPr>
          <w:rFonts w:ascii="Marianne" w:hAnsi="Marianne" w:cs="Calibri"/>
          <w:b/>
          <w:spacing w:val="-4"/>
        </w:rPr>
        <w:lastRenderedPageBreak/>
        <w:t>Diffuser des messages institutionnels</w:t>
      </w:r>
      <w:r w:rsidRPr="00AB003C">
        <w:rPr>
          <w:rFonts w:ascii="Marianne" w:hAnsi="Marianne" w:cs="Calibri"/>
          <w:spacing w:val="-4"/>
        </w:rPr>
        <w:t xml:space="preserve"> d’orientation stratégique et technique, autour de thèmes majeurs comme la transition énergétique et écologique via la rénovation des bâtiments, la consommation, la production, la ville et les territoires durables, l’économie circulaire, les énergies renouvelables, l’efficacité énergétique, la réduction des émissions de gaz à effet de serre et atténuation du changement climatique, l’amélioration de la qualité de l’air, </w:t>
      </w:r>
      <w:r w:rsidR="003627B9" w:rsidRPr="00AB003C">
        <w:rPr>
          <w:rFonts w:ascii="Marianne" w:hAnsi="Marianne" w:cs="Calibri"/>
          <w:spacing w:val="-4"/>
        </w:rPr>
        <w:t xml:space="preserve">la décarbonation de </w:t>
      </w:r>
      <w:r w:rsidR="003627B9" w:rsidRPr="00FD29E2">
        <w:rPr>
          <w:rFonts w:ascii="Marianne" w:hAnsi="Marianne" w:cs="Calibri"/>
          <w:spacing w:val="-4"/>
        </w:rPr>
        <w:t>l’industrie,</w:t>
      </w:r>
      <w:r w:rsidRPr="00FD29E2">
        <w:rPr>
          <w:rFonts w:ascii="Marianne" w:hAnsi="Marianne" w:cs="Calibri"/>
          <w:spacing w:val="-4"/>
        </w:rPr>
        <w:t xml:space="preserve"> la recherche et l’innovation, notamment dans le cadre du </w:t>
      </w:r>
      <w:r w:rsidR="00FD29E2" w:rsidRPr="00FD29E2">
        <w:rPr>
          <w:rFonts w:ascii="Marianne" w:hAnsi="Marianne"/>
          <w:spacing w:val="-4"/>
        </w:rPr>
        <w:t>programme</w:t>
      </w:r>
      <w:r w:rsidR="00FD29E2" w:rsidRPr="00FD29E2">
        <w:rPr>
          <w:rFonts w:ascii="Marianne" w:hAnsi="Marianne"/>
        </w:rPr>
        <w:t xml:space="preserve"> </w:t>
      </w:r>
      <w:r w:rsidR="00FD29E2" w:rsidRPr="00FD29E2">
        <w:rPr>
          <w:rFonts w:ascii="Marianne" w:hAnsi="Marianne" w:cs="Calibri"/>
        </w:rPr>
        <w:t>France 2030</w:t>
      </w:r>
    </w:p>
    <w:p w14:paraId="3A50DC3E" w14:textId="77777777" w:rsidR="002C0294" w:rsidRPr="00AB003C" w:rsidRDefault="002C0294" w:rsidP="002C0294">
      <w:pPr>
        <w:autoSpaceDE w:val="0"/>
        <w:autoSpaceDN w:val="0"/>
        <w:adjustRightInd w:val="0"/>
        <w:spacing w:after="120"/>
        <w:ind w:left="720"/>
        <w:jc w:val="both"/>
        <w:rPr>
          <w:rFonts w:ascii="Marianne" w:hAnsi="Marianne" w:cs="Calibri"/>
          <w:b/>
          <w:spacing w:val="-4"/>
        </w:rPr>
      </w:pPr>
      <w:r w:rsidRPr="00AB003C">
        <w:rPr>
          <w:rFonts w:ascii="Marianne" w:hAnsi="Marianne" w:cs="Calibri"/>
          <w:spacing w:val="-4"/>
        </w:rPr>
        <w:t xml:space="preserve">Retrouvez l’ensemble des thématiques portées par l’ADEME sur </w:t>
      </w:r>
      <w:hyperlink r:id="rId12" w:history="1">
        <w:r w:rsidRPr="00AB003C">
          <w:rPr>
            <w:rStyle w:val="Lienhypertexte"/>
            <w:rFonts w:ascii="Marianne" w:hAnsi="Marianne"/>
            <w:b/>
            <w:spacing w:val="-4"/>
          </w:rPr>
          <w:t>www.ademe.fr</w:t>
        </w:r>
      </w:hyperlink>
    </w:p>
    <w:p w14:paraId="4C7ED60D" w14:textId="07AAD73F" w:rsidR="003627B9" w:rsidRPr="00AB003C" w:rsidRDefault="003627B9" w:rsidP="002C0294">
      <w:pPr>
        <w:numPr>
          <w:ilvl w:val="0"/>
          <w:numId w:val="2"/>
        </w:numPr>
        <w:autoSpaceDE w:val="0"/>
        <w:autoSpaceDN w:val="0"/>
        <w:adjustRightInd w:val="0"/>
        <w:spacing w:after="120" w:line="240" w:lineRule="auto"/>
        <w:jc w:val="both"/>
        <w:rPr>
          <w:rFonts w:ascii="Marianne" w:hAnsi="Marianne" w:cs="Calibri"/>
          <w:spacing w:val="-4"/>
        </w:rPr>
      </w:pPr>
      <w:r w:rsidRPr="00AB003C">
        <w:rPr>
          <w:rFonts w:ascii="Marianne" w:hAnsi="Marianne" w:cs="Calibri"/>
          <w:b/>
          <w:spacing w:val="-4"/>
        </w:rPr>
        <w:t>Valoriser les différents parcours clients</w:t>
      </w:r>
      <w:r w:rsidRPr="00AB003C">
        <w:rPr>
          <w:rFonts w:ascii="Marianne" w:hAnsi="Marianne" w:cs="Calibri"/>
          <w:spacing w:val="-4"/>
        </w:rPr>
        <w:t xml:space="preserve"> proposés par l’ADEME</w:t>
      </w:r>
    </w:p>
    <w:p w14:paraId="40103BFE" w14:textId="2F578DE1" w:rsidR="003627B9" w:rsidRPr="00AB003C" w:rsidRDefault="003627B9" w:rsidP="003627B9">
      <w:pPr>
        <w:autoSpaceDE w:val="0"/>
        <w:autoSpaceDN w:val="0"/>
        <w:adjustRightInd w:val="0"/>
        <w:spacing w:after="120" w:line="240" w:lineRule="auto"/>
        <w:ind w:left="720"/>
        <w:jc w:val="both"/>
        <w:rPr>
          <w:rFonts w:ascii="Marianne" w:hAnsi="Marianne" w:cs="Calibri"/>
          <w:spacing w:val="-4"/>
        </w:rPr>
      </w:pPr>
      <w:r w:rsidRPr="00AB003C">
        <w:rPr>
          <w:rFonts w:ascii="Marianne" w:hAnsi="Marianne" w:cs="Calibri"/>
          <w:spacing w:val="-4"/>
        </w:rPr>
        <w:t xml:space="preserve">A </w:t>
      </w:r>
      <w:r w:rsidR="00B772BC" w:rsidRPr="00AB003C">
        <w:rPr>
          <w:rFonts w:ascii="Marianne" w:hAnsi="Marianne" w:cs="Calibri"/>
          <w:spacing w:val="-4"/>
        </w:rPr>
        <w:t>r</w:t>
      </w:r>
      <w:r w:rsidRPr="00AB003C">
        <w:rPr>
          <w:rFonts w:ascii="Marianne" w:hAnsi="Marianne" w:cs="Calibri"/>
          <w:spacing w:val="-4"/>
        </w:rPr>
        <w:t xml:space="preserve">etrouver sur </w:t>
      </w:r>
      <w:hyperlink r:id="rId13" w:history="1">
        <w:r w:rsidRPr="00AB003C">
          <w:rPr>
            <w:rStyle w:val="Lienhypertexte"/>
            <w:rFonts w:ascii="Marianne" w:hAnsi="Marianne" w:cs="Calibri"/>
            <w:spacing w:val="-4"/>
          </w:rPr>
          <w:t>www.agir.fr</w:t>
        </w:r>
      </w:hyperlink>
      <w:r w:rsidRPr="00AB003C">
        <w:rPr>
          <w:rFonts w:ascii="Marianne" w:hAnsi="Marianne" w:cs="Calibri"/>
          <w:spacing w:val="-4"/>
        </w:rPr>
        <w:t xml:space="preserve"> </w:t>
      </w:r>
    </w:p>
    <w:p w14:paraId="4B1DF9BC" w14:textId="46FA8C60" w:rsidR="002C0294" w:rsidRPr="00AB003C" w:rsidRDefault="002C0294" w:rsidP="003627B9">
      <w:pPr>
        <w:numPr>
          <w:ilvl w:val="0"/>
          <w:numId w:val="2"/>
        </w:numPr>
        <w:autoSpaceDE w:val="0"/>
        <w:autoSpaceDN w:val="0"/>
        <w:adjustRightInd w:val="0"/>
        <w:spacing w:after="120" w:line="240" w:lineRule="auto"/>
        <w:jc w:val="both"/>
        <w:rPr>
          <w:rFonts w:ascii="Marianne" w:hAnsi="Marianne" w:cs="Calibri"/>
          <w:spacing w:val="-4"/>
        </w:rPr>
      </w:pPr>
      <w:r w:rsidRPr="00AB003C">
        <w:rPr>
          <w:rFonts w:ascii="Marianne" w:hAnsi="Marianne" w:cs="Calibri"/>
          <w:b/>
          <w:spacing w:val="-4"/>
        </w:rPr>
        <w:t>Proposer son offre en matière d’expertise, d’éditions, de formation et d’aides financières</w:t>
      </w:r>
      <w:r w:rsidRPr="00AB003C">
        <w:rPr>
          <w:rFonts w:ascii="Marianne" w:hAnsi="Marianne" w:cs="Calibri"/>
          <w:spacing w:val="-4"/>
        </w:rPr>
        <w:t xml:space="preserve">. </w:t>
      </w:r>
    </w:p>
    <w:p w14:paraId="58027883" w14:textId="75277FFC" w:rsidR="002C0294" w:rsidRPr="00AB003C" w:rsidRDefault="00B772BC" w:rsidP="002C0294">
      <w:pPr>
        <w:autoSpaceDE w:val="0"/>
        <w:autoSpaceDN w:val="0"/>
        <w:adjustRightInd w:val="0"/>
        <w:spacing w:after="120"/>
        <w:ind w:left="720"/>
        <w:jc w:val="both"/>
        <w:rPr>
          <w:rFonts w:ascii="Marianne" w:hAnsi="Marianne" w:cs="Calibri"/>
          <w:spacing w:val="-4"/>
        </w:rPr>
      </w:pPr>
      <w:r w:rsidRPr="00AB003C">
        <w:rPr>
          <w:rFonts w:ascii="Marianne" w:hAnsi="Marianne" w:cs="Calibri"/>
          <w:spacing w:val="-4"/>
        </w:rPr>
        <w:t xml:space="preserve">Retrouver </w:t>
      </w:r>
      <w:proofErr w:type="gramStart"/>
      <w:r w:rsidRPr="00AB003C">
        <w:rPr>
          <w:rFonts w:ascii="Marianne" w:hAnsi="Marianne" w:cs="Calibri"/>
          <w:spacing w:val="-4"/>
        </w:rPr>
        <w:t>toutes les publications sur</w:t>
      </w:r>
      <w:proofErr w:type="gramEnd"/>
      <w:r w:rsidRPr="00AB003C">
        <w:rPr>
          <w:rFonts w:ascii="Calibri" w:hAnsi="Calibri" w:cs="Calibri"/>
          <w:spacing w:val="-4"/>
        </w:rPr>
        <w:t> </w:t>
      </w:r>
      <w:r w:rsidRPr="00AB003C">
        <w:rPr>
          <w:rFonts w:ascii="Marianne" w:hAnsi="Marianne" w:cs="Calibri"/>
          <w:spacing w:val="-4"/>
        </w:rPr>
        <w:t xml:space="preserve">: </w:t>
      </w:r>
      <w:hyperlink r:id="rId14" w:history="1">
        <w:r w:rsidRPr="00AB003C">
          <w:rPr>
            <w:rStyle w:val="Lienhypertexte"/>
            <w:rFonts w:ascii="Marianne" w:hAnsi="Marianne" w:cs="Calibri"/>
            <w:spacing w:val="-4"/>
          </w:rPr>
          <w:t>https://librairie.ademe.fr/</w:t>
        </w:r>
      </w:hyperlink>
    </w:p>
    <w:p w14:paraId="750A9DD6" w14:textId="21B29B4D" w:rsidR="00B772BC" w:rsidRPr="00AB003C" w:rsidRDefault="00B772BC" w:rsidP="00BE5CCA">
      <w:pPr>
        <w:autoSpaceDE w:val="0"/>
        <w:autoSpaceDN w:val="0"/>
        <w:adjustRightInd w:val="0"/>
        <w:spacing w:after="120"/>
        <w:ind w:left="720"/>
        <w:jc w:val="both"/>
        <w:rPr>
          <w:rFonts w:ascii="Marianne" w:hAnsi="Marianne" w:cs="Calibri"/>
          <w:spacing w:val="-4"/>
        </w:rPr>
      </w:pPr>
      <w:r w:rsidRPr="00AB003C">
        <w:rPr>
          <w:rFonts w:ascii="Marianne" w:hAnsi="Marianne" w:cs="Calibri"/>
          <w:spacing w:val="-4"/>
        </w:rPr>
        <w:t>Retrouver l’offre de formation</w:t>
      </w:r>
      <w:r w:rsidRPr="00AB003C">
        <w:rPr>
          <w:rFonts w:ascii="Calibri" w:hAnsi="Calibri" w:cs="Calibri"/>
          <w:spacing w:val="-4"/>
        </w:rPr>
        <w:t> </w:t>
      </w:r>
      <w:r w:rsidRPr="00AB003C">
        <w:rPr>
          <w:rFonts w:ascii="Marianne" w:hAnsi="Marianne" w:cs="Calibri"/>
          <w:spacing w:val="-4"/>
        </w:rPr>
        <w:t xml:space="preserve">: </w:t>
      </w:r>
      <w:hyperlink r:id="rId15" w:history="1">
        <w:r w:rsidR="008C0B28" w:rsidRPr="00AB003C">
          <w:rPr>
            <w:rStyle w:val="Lienhypertexte"/>
            <w:rFonts w:ascii="Marianne" w:hAnsi="Marianne" w:cs="Calibri"/>
            <w:spacing w:val="-4"/>
          </w:rPr>
          <w:t>https://formations.ademe.fr/accueil.html</w:t>
        </w:r>
      </w:hyperlink>
    </w:p>
    <w:p w14:paraId="02FE0572" w14:textId="66238CC6" w:rsidR="008C0B28" w:rsidRPr="00AB003C" w:rsidRDefault="008C0B28" w:rsidP="00BE5CCA">
      <w:pPr>
        <w:autoSpaceDE w:val="0"/>
        <w:autoSpaceDN w:val="0"/>
        <w:adjustRightInd w:val="0"/>
        <w:spacing w:after="120"/>
        <w:ind w:left="720"/>
        <w:jc w:val="both"/>
        <w:rPr>
          <w:rFonts w:ascii="Marianne" w:hAnsi="Marianne" w:cs="Calibri"/>
          <w:spacing w:val="-4"/>
        </w:rPr>
      </w:pPr>
    </w:p>
    <w:p w14:paraId="71D623E9" w14:textId="77777777" w:rsidR="002C0294" w:rsidRPr="00AB003C" w:rsidRDefault="002C0294" w:rsidP="002C0294">
      <w:pPr>
        <w:autoSpaceDE w:val="0"/>
        <w:autoSpaceDN w:val="0"/>
        <w:adjustRightInd w:val="0"/>
        <w:spacing w:after="120"/>
        <w:jc w:val="both"/>
        <w:rPr>
          <w:rFonts w:ascii="Marianne" w:hAnsi="Marianne" w:cs="Calibri"/>
          <w:spacing w:val="-4"/>
        </w:rPr>
      </w:pPr>
      <w:r w:rsidRPr="00AB003C">
        <w:rPr>
          <w:rFonts w:ascii="Marianne" w:hAnsi="Marianne" w:cs="Calibri"/>
          <w:spacing w:val="-4"/>
        </w:rPr>
        <w:t>Ce stand sera monté uniquement sur des salons organisés en France métropolitaine.</w:t>
      </w:r>
    </w:p>
    <w:p w14:paraId="5E20D56C" w14:textId="6975503B" w:rsidR="0050196F" w:rsidRPr="00AB003C" w:rsidRDefault="00CC33A3" w:rsidP="002C0294">
      <w:pPr>
        <w:autoSpaceDE w:val="0"/>
        <w:autoSpaceDN w:val="0"/>
        <w:adjustRightInd w:val="0"/>
        <w:spacing w:after="120"/>
        <w:jc w:val="both"/>
        <w:rPr>
          <w:rFonts w:ascii="Marianne" w:hAnsi="Marianne" w:cs="Calibri"/>
          <w:spacing w:val="-4"/>
        </w:rPr>
      </w:pPr>
      <w:r w:rsidRPr="00AB003C">
        <w:rPr>
          <w:rFonts w:ascii="Marianne" w:hAnsi="Marianne" w:cs="Calibri"/>
          <w:spacing w:val="-4"/>
        </w:rPr>
        <w:t xml:space="preserve">Quelques rendez-vous déjà connus pour </w:t>
      </w:r>
      <w:r w:rsidR="004354CD">
        <w:rPr>
          <w:rFonts w:ascii="Marianne" w:hAnsi="Marianne" w:cs="Calibri"/>
          <w:spacing w:val="-4"/>
        </w:rPr>
        <w:t>2026 et 202</w:t>
      </w:r>
      <w:r w:rsidR="006F3825">
        <w:rPr>
          <w:rFonts w:ascii="Marianne" w:hAnsi="Marianne" w:cs="Calibri"/>
          <w:spacing w:val="-4"/>
        </w:rPr>
        <w:t>7</w:t>
      </w:r>
      <w:r w:rsidR="002C0294" w:rsidRPr="00AB003C">
        <w:rPr>
          <w:rFonts w:ascii="Calibri" w:hAnsi="Calibri" w:cs="Calibri"/>
          <w:spacing w:val="-4"/>
        </w:rPr>
        <w:t> </w:t>
      </w:r>
      <w:r w:rsidR="0015229F" w:rsidRPr="00AB003C">
        <w:rPr>
          <w:rFonts w:ascii="Marianne" w:hAnsi="Marianne" w:cs="Calibri"/>
          <w:spacing w:val="-4"/>
        </w:rPr>
        <w:t xml:space="preserve">(liste non exhaustive) </w:t>
      </w:r>
      <w:r w:rsidR="002C0294" w:rsidRPr="00AB003C">
        <w:rPr>
          <w:rFonts w:ascii="Marianne" w:hAnsi="Marianne" w:cs="Calibri"/>
          <w:spacing w:val="-4"/>
        </w:rPr>
        <w:t>:</w:t>
      </w:r>
    </w:p>
    <w:p w14:paraId="30E493FC" w14:textId="0B0BD05E" w:rsidR="004354CD" w:rsidRPr="004354CD" w:rsidRDefault="004354CD" w:rsidP="004354CD">
      <w:pPr>
        <w:pStyle w:val="Paragraphedeliste"/>
        <w:numPr>
          <w:ilvl w:val="0"/>
          <w:numId w:val="16"/>
        </w:numPr>
        <w:autoSpaceDE w:val="0"/>
        <w:autoSpaceDN w:val="0"/>
        <w:adjustRightInd w:val="0"/>
        <w:spacing w:after="120"/>
        <w:jc w:val="both"/>
        <w:rPr>
          <w:rFonts w:ascii="Marianne" w:hAnsi="Marianne" w:cs="Calibri"/>
          <w:spacing w:val="-4"/>
        </w:rPr>
      </w:pPr>
      <w:r>
        <w:rPr>
          <w:rFonts w:ascii="Marianne" w:hAnsi="Marianne" w:cs="Calibri"/>
          <w:b/>
          <w:spacing w:val="-4"/>
        </w:rPr>
        <w:t xml:space="preserve">Salon des Maires (Paris Porte de Versailles) – </w:t>
      </w:r>
      <w:proofErr w:type="spellStart"/>
      <w:r>
        <w:rPr>
          <w:rFonts w:ascii="Marianne" w:hAnsi="Marianne" w:cs="Calibri"/>
          <w:b/>
          <w:spacing w:val="-4"/>
        </w:rPr>
        <w:t>mi novembre</w:t>
      </w:r>
      <w:proofErr w:type="spellEnd"/>
      <w:r>
        <w:rPr>
          <w:rFonts w:ascii="Marianne" w:hAnsi="Marianne" w:cs="Calibri"/>
          <w:b/>
          <w:spacing w:val="-4"/>
        </w:rPr>
        <w:t xml:space="preserve"> 2026</w:t>
      </w:r>
    </w:p>
    <w:p w14:paraId="3FB9309A" w14:textId="77777777" w:rsidR="006F3825" w:rsidRPr="006F3825" w:rsidRDefault="00F7625E" w:rsidP="006F3825">
      <w:pPr>
        <w:pStyle w:val="Paragraphedeliste"/>
        <w:numPr>
          <w:ilvl w:val="0"/>
          <w:numId w:val="16"/>
        </w:numPr>
        <w:autoSpaceDE w:val="0"/>
        <w:autoSpaceDN w:val="0"/>
        <w:adjustRightInd w:val="0"/>
        <w:spacing w:after="120"/>
        <w:jc w:val="both"/>
        <w:rPr>
          <w:rFonts w:ascii="Marianne" w:hAnsi="Marianne" w:cs="Calibri"/>
          <w:spacing w:val="-4"/>
        </w:rPr>
      </w:pPr>
      <w:r>
        <w:rPr>
          <w:rFonts w:ascii="Marianne" w:hAnsi="Marianne" w:cs="Calibri"/>
          <w:b/>
          <w:spacing w:val="-4"/>
        </w:rPr>
        <w:t>BATIMAT (Paris Porte de Versailles) – 28</w:t>
      </w:r>
      <w:r w:rsidR="00DA1A4F">
        <w:rPr>
          <w:rFonts w:ascii="Marianne" w:hAnsi="Marianne" w:cs="Calibri"/>
          <w:b/>
          <w:spacing w:val="-4"/>
        </w:rPr>
        <w:t xml:space="preserve"> septembre – 1</w:t>
      </w:r>
      <w:r w:rsidR="00DA1A4F" w:rsidRPr="00DA1A4F">
        <w:rPr>
          <w:rFonts w:ascii="Marianne" w:hAnsi="Marianne" w:cs="Calibri"/>
          <w:b/>
          <w:spacing w:val="-4"/>
          <w:vertAlign w:val="superscript"/>
        </w:rPr>
        <w:t>er</w:t>
      </w:r>
      <w:r w:rsidR="00DA1A4F">
        <w:rPr>
          <w:rFonts w:ascii="Marianne" w:hAnsi="Marianne" w:cs="Calibri"/>
          <w:b/>
          <w:spacing w:val="-4"/>
        </w:rPr>
        <w:t xml:space="preserve"> octobre 2026</w:t>
      </w:r>
      <w:r w:rsidR="006F3825" w:rsidRPr="006F3825">
        <w:rPr>
          <w:rFonts w:ascii="Marianne" w:hAnsi="Marianne" w:cs="Calibri"/>
          <w:b/>
          <w:spacing w:val="-4"/>
        </w:rPr>
        <w:t xml:space="preserve"> </w:t>
      </w:r>
    </w:p>
    <w:p w14:paraId="1CF4E760" w14:textId="32C4621B" w:rsidR="004354CD" w:rsidRPr="003C1DEB" w:rsidRDefault="006F3825" w:rsidP="003C1DEB">
      <w:pPr>
        <w:pStyle w:val="Paragraphedeliste"/>
        <w:numPr>
          <w:ilvl w:val="0"/>
          <w:numId w:val="16"/>
        </w:numPr>
        <w:autoSpaceDE w:val="0"/>
        <w:autoSpaceDN w:val="0"/>
        <w:adjustRightInd w:val="0"/>
        <w:spacing w:after="120"/>
        <w:jc w:val="both"/>
        <w:rPr>
          <w:rFonts w:ascii="Marianne" w:hAnsi="Marianne" w:cs="Calibri"/>
          <w:spacing w:val="-4"/>
        </w:rPr>
      </w:pPr>
      <w:r w:rsidRPr="005A74FE">
        <w:rPr>
          <w:rFonts w:ascii="Marianne" w:hAnsi="Marianne" w:cs="Calibri"/>
          <w:b/>
          <w:spacing w:val="-4"/>
        </w:rPr>
        <w:t>Salon international de l’Agriculture</w:t>
      </w:r>
      <w:r w:rsidRPr="005A74FE">
        <w:rPr>
          <w:rFonts w:ascii="Marianne" w:hAnsi="Marianne" w:cs="Calibri"/>
          <w:spacing w:val="-4"/>
        </w:rPr>
        <w:t xml:space="preserve"> (Paris)</w:t>
      </w:r>
      <w:r w:rsidRPr="005A74FE">
        <w:rPr>
          <w:rFonts w:ascii="Calibri" w:hAnsi="Calibri" w:cs="Calibri"/>
          <w:spacing w:val="-4"/>
        </w:rPr>
        <w:t> </w:t>
      </w:r>
      <w:r w:rsidRPr="005A74FE">
        <w:rPr>
          <w:rFonts w:ascii="Marianne" w:hAnsi="Marianne" w:cs="Calibri"/>
          <w:spacing w:val="-4"/>
        </w:rPr>
        <w:t xml:space="preserve">:  </w:t>
      </w:r>
      <w:r w:rsidRPr="006F3825">
        <w:rPr>
          <w:rFonts w:ascii="Marianne" w:hAnsi="Marianne" w:cs="Calibri"/>
          <w:b/>
          <w:bCs/>
          <w:spacing w:val="-4"/>
        </w:rPr>
        <w:t xml:space="preserve">fin </w:t>
      </w:r>
      <w:proofErr w:type="spellStart"/>
      <w:r w:rsidRPr="006F3825">
        <w:rPr>
          <w:rFonts w:ascii="Marianne" w:hAnsi="Marianne" w:cs="Calibri"/>
          <w:b/>
          <w:bCs/>
          <w:spacing w:val="-4"/>
        </w:rPr>
        <w:t>f</w:t>
      </w:r>
      <w:r w:rsidRPr="006F3825">
        <w:rPr>
          <w:rFonts w:ascii="Marianne" w:hAnsi="Marianne" w:cs="Marianne"/>
          <w:b/>
          <w:bCs/>
          <w:spacing w:val="-4"/>
        </w:rPr>
        <w:t>é</w:t>
      </w:r>
      <w:r w:rsidRPr="006F3825">
        <w:rPr>
          <w:rFonts w:ascii="Marianne" w:hAnsi="Marianne" w:cs="Calibri"/>
          <w:b/>
          <w:bCs/>
          <w:spacing w:val="-4"/>
        </w:rPr>
        <w:t>v</w:t>
      </w:r>
      <w:proofErr w:type="spellEnd"/>
      <w:r w:rsidRPr="006F3825">
        <w:rPr>
          <w:rFonts w:ascii="Marianne" w:hAnsi="Marianne" w:cs="Calibri"/>
          <w:b/>
          <w:bCs/>
          <w:spacing w:val="-4"/>
        </w:rPr>
        <w:t xml:space="preserve"> </w:t>
      </w:r>
      <w:r w:rsidRPr="006F3825">
        <w:rPr>
          <w:rFonts w:ascii="Marianne" w:hAnsi="Marianne" w:cs="Marianne"/>
          <w:b/>
          <w:bCs/>
          <w:spacing w:val="-4"/>
        </w:rPr>
        <w:t>–</w:t>
      </w:r>
      <w:r w:rsidRPr="006F3825">
        <w:rPr>
          <w:rFonts w:ascii="Marianne" w:hAnsi="Marianne" w:cs="Calibri"/>
          <w:b/>
          <w:bCs/>
          <w:spacing w:val="-4"/>
        </w:rPr>
        <w:t xml:space="preserve"> d</w:t>
      </w:r>
      <w:r w:rsidRPr="006F3825">
        <w:rPr>
          <w:rFonts w:ascii="Marianne" w:hAnsi="Marianne" w:cs="Marianne"/>
          <w:b/>
          <w:bCs/>
          <w:spacing w:val="-4"/>
        </w:rPr>
        <w:t>é</w:t>
      </w:r>
      <w:r w:rsidRPr="006F3825">
        <w:rPr>
          <w:rFonts w:ascii="Marianne" w:hAnsi="Marianne" w:cs="Calibri"/>
          <w:b/>
          <w:bCs/>
          <w:spacing w:val="-4"/>
        </w:rPr>
        <w:t>but mars (8 jours) 2027</w:t>
      </w:r>
    </w:p>
    <w:p w14:paraId="690592A5" w14:textId="6DF810F8" w:rsidR="003C1DEB" w:rsidRPr="003C1DEB" w:rsidRDefault="003C1DEB" w:rsidP="003C1DEB">
      <w:pPr>
        <w:pStyle w:val="Paragraphedeliste"/>
        <w:numPr>
          <w:ilvl w:val="0"/>
          <w:numId w:val="16"/>
        </w:numPr>
        <w:autoSpaceDE w:val="0"/>
        <w:autoSpaceDN w:val="0"/>
        <w:adjustRightInd w:val="0"/>
        <w:spacing w:after="120"/>
        <w:jc w:val="both"/>
        <w:rPr>
          <w:rFonts w:ascii="Marianne" w:hAnsi="Marianne" w:cs="Calibri"/>
          <w:spacing w:val="-4"/>
        </w:rPr>
      </w:pPr>
      <w:r>
        <w:rPr>
          <w:rFonts w:ascii="Marianne" w:hAnsi="Marianne" w:cs="Calibri"/>
          <w:b/>
          <w:bCs/>
          <w:spacing w:val="-4"/>
        </w:rPr>
        <w:t>Salon de l’AMIF – mai/juin 2027 – utilisation du stand par la Direction régionale Ile-de-France de l’ADEME</w:t>
      </w:r>
    </w:p>
    <w:p w14:paraId="1F4EC870" w14:textId="306588EC" w:rsidR="002C0294" w:rsidRPr="00AB003C" w:rsidRDefault="002C0294" w:rsidP="002C0294">
      <w:pPr>
        <w:autoSpaceDE w:val="0"/>
        <w:autoSpaceDN w:val="0"/>
        <w:adjustRightInd w:val="0"/>
        <w:spacing w:after="120"/>
        <w:jc w:val="both"/>
        <w:rPr>
          <w:rFonts w:ascii="Marianne" w:hAnsi="Marianne" w:cs="Calibri"/>
          <w:spacing w:val="-4"/>
        </w:rPr>
      </w:pPr>
      <w:r w:rsidRPr="00AB003C">
        <w:rPr>
          <w:rFonts w:ascii="Marianne" w:hAnsi="Marianne" w:cs="Calibri"/>
          <w:spacing w:val="-4"/>
        </w:rPr>
        <w:t xml:space="preserve">La programmation événementielle de l’ADEME se définit chaque année. L’ADEME informera le prestataire du montage du stand pour un événement </w:t>
      </w:r>
      <w:r w:rsidRPr="00AB003C">
        <w:rPr>
          <w:rFonts w:ascii="Marianne" w:hAnsi="Marianne" w:cs="Calibri"/>
          <w:b/>
          <w:spacing w:val="-4"/>
        </w:rPr>
        <w:t>a minima 6 mois</w:t>
      </w:r>
      <w:r w:rsidRPr="00AB003C">
        <w:rPr>
          <w:rFonts w:ascii="Marianne" w:hAnsi="Marianne" w:cs="Calibri"/>
          <w:spacing w:val="-4"/>
        </w:rPr>
        <w:t xml:space="preserve"> avant la date officielle d’ouverture du salon. </w:t>
      </w:r>
    </w:p>
    <w:p w14:paraId="3125FCC8" w14:textId="311DE3AF" w:rsidR="00E9670A" w:rsidRPr="00AB003C" w:rsidRDefault="00E9670A" w:rsidP="002C0294">
      <w:pPr>
        <w:autoSpaceDE w:val="0"/>
        <w:autoSpaceDN w:val="0"/>
        <w:adjustRightInd w:val="0"/>
        <w:spacing w:after="120"/>
        <w:jc w:val="both"/>
        <w:rPr>
          <w:rFonts w:ascii="Marianne" w:hAnsi="Marianne" w:cs="Calibri"/>
          <w:spacing w:val="-4"/>
        </w:rPr>
      </w:pPr>
    </w:p>
    <w:p w14:paraId="4E0CF5E6" w14:textId="673BE189" w:rsidR="002C0294" w:rsidRPr="00160C32" w:rsidRDefault="00B60948" w:rsidP="00160C32">
      <w:pPr>
        <w:shd w:val="clear" w:color="auto" w:fill="C6D9F1"/>
        <w:spacing w:after="0" w:line="240" w:lineRule="auto"/>
        <w:jc w:val="both"/>
        <w:rPr>
          <w:rFonts w:ascii="Marianne" w:eastAsia="Times New Roman" w:hAnsi="Marianne" w:cs="Times New Roman"/>
          <w:b/>
          <w:sz w:val="28"/>
          <w:szCs w:val="28"/>
          <w:lang w:eastAsia="fr-FR"/>
        </w:rPr>
      </w:pPr>
      <w:r w:rsidRPr="00160C32">
        <w:rPr>
          <w:rFonts w:ascii="Marianne" w:eastAsia="Times New Roman" w:hAnsi="Marianne" w:cs="Times New Roman"/>
          <w:b/>
          <w:sz w:val="28"/>
          <w:szCs w:val="28"/>
          <w:lang w:eastAsia="fr-FR"/>
        </w:rPr>
        <w:t xml:space="preserve">3/ </w:t>
      </w:r>
      <w:r w:rsidR="00E9670A" w:rsidRPr="00160C32">
        <w:rPr>
          <w:rFonts w:ascii="Marianne" w:eastAsia="Times New Roman" w:hAnsi="Marianne" w:cs="Times New Roman"/>
          <w:b/>
          <w:sz w:val="28"/>
          <w:szCs w:val="28"/>
          <w:lang w:eastAsia="fr-FR"/>
        </w:rPr>
        <w:t xml:space="preserve">PRESTATIONS </w:t>
      </w:r>
      <w:r w:rsidR="004971CE">
        <w:rPr>
          <w:rFonts w:ascii="Marianne" w:eastAsia="Times New Roman" w:hAnsi="Marianne" w:cs="Times New Roman"/>
          <w:b/>
          <w:sz w:val="28"/>
          <w:szCs w:val="28"/>
          <w:lang w:eastAsia="fr-FR"/>
        </w:rPr>
        <w:t>À</w:t>
      </w:r>
      <w:r w:rsidRPr="00160C32">
        <w:rPr>
          <w:rFonts w:ascii="Marianne" w:eastAsia="Times New Roman" w:hAnsi="Marianne" w:cs="Times New Roman"/>
          <w:b/>
          <w:sz w:val="28"/>
          <w:szCs w:val="28"/>
          <w:lang w:eastAsia="fr-FR"/>
        </w:rPr>
        <w:t xml:space="preserve"> R</w:t>
      </w:r>
      <w:r w:rsidR="004971CE">
        <w:rPr>
          <w:rFonts w:ascii="Marianne" w:eastAsia="Times New Roman" w:hAnsi="Marianne" w:cs="Times New Roman"/>
          <w:b/>
          <w:sz w:val="28"/>
          <w:szCs w:val="28"/>
          <w:lang w:eastAsia="fr-FR"/>
        </w:rPr>
        <w:t>É</w:t>
      </w:r>
      <w:r w:rsidRPr="00160C32">
        <w:rPr>
          <w:rFonts w:ascii="Marianne" w:eastAsia="Times New Roman" w:hAnsi="Marianne" w:cs="Times New Roman"/>
          <w:b/>
          <w:sz w:val="28"/>
          <w:szCs w:val="28"/>
          <w:lang w:eastAsia="fr-FR"/>
        </w:rPr>
        <w:t xml:space="preserve">ALISER </w:t>
      </w:r>
    </w:p>
    <w:p w14:paraId="153E3689" w14:textId="77777777" w:rsidR="00981B87" w:rsidRDefault="00981B87" w:rsidP="00981B87">
      <w:pPr>
        <w:autoSpaceDE w:val="0"/>
        <w:autoSpaceDN w:val="0"/>
        <w:adjustRightInd w:val="0"/>
        <w:spacing w:after="120"/>
        <w:jc w:val="both"/>
        <w:rPr>
          <w:rFonts w:ascii="Marianne" w:hAnsi="Marianne" w:cs="Myriad Pro"/>
          <w:color w:val="211D1E"/>
        </w:rPr>
      </w:pPr>
    </w:p>
    <w:p w14:paraId="443F0109" w14:textId="33386317" w:rsidR="00981B87" w:rsidRPr="00AB003C" w:rsidRDefault="00981B87" w:rsidP="00981B87">
      <w:pPr>
        <w:autoSpaceDE w:val="0"/>
        <w:autoSpaceDN w:val="0"/>
        <w:adjustRightInd w:val="0"/>
        <w:spacing w:after="120"/>
        <w:jc w:val="both"/>
        <w:rPr>
          <w:rFonts w:ascii="Marianne" w:hAnsi="Marianne" w:cs="PWCFVH+Futura-Medium"/>
          <w:b/>
          <w:color w:val="211D1E"/>
        </w:rPr>
      </w:pPr>
      <w:r w:rsidRPr="00AB003C">
        <w:rPr>
          <w:rFonts w:ascii="Marianne" w:hAnsi="Marianne" w:cs="Myriad Pro"/>
          <w:color w:val="211D1E"/>
        </w:rPr>
        <w:t xml:space="preserve">Il est demandé au prestataire de </w:t>
      </w:r>
      <w:r>
        <w:rPr>
          <w:rFonts w:ascii="Marianne" w:hAnsi="Marianne" w:cs="Myriad Pro"/>
          <w:color w:val="211D1E"/>
        </w:rPr>
        <w:t>réutiliser, monter, démonter, entretenir et stocker</w:t>
      </w:r>
      <w:r w:rsidRPr="00AB003C">
        <w:rPr>
          <w:rFonts w:ascii="Marianne" w:hAnsi="Marianne" w:cs="Myriad Pro"/>
          <w:color w:val="211D1E"/>
        </w:rPr>
        <w:t xml:space="preserve"> </w:t>
      </w:r>
      <w:r>
        <w:rPr>
          <w:rFonts w:ascii="Marianne" w:hAnsi="Marianne" w:cs="PWCFVH+Futura-Medium"/>
          <w:b/>
          <w:color w:val="211D1E"/>
        </w:rPr>
        <w:t>le stand de l’ADEME</w:t>
      </w:r>
    </w:p>
    <w:p w14:paraId="401793A1" w14:textId="60441C1F" w:rsidR="00981B87" w:rsidRPr="003C1DEB" w:rsidRDefault="00981B87" w:rsidP="00981B87">
      <w:pPr>
        <w:numPr>
          <w:ilvl w:val="0"/>
          <w:numId w:val="2"/>
        </w:numPr>
        <w:autoSpaceDE w:val="0"/>
        <w:autoSpaceDN w:val="0"/>
        <w:adjustRightInd w:val="0"/>
        <w:spacing w:after="120" w:line="240" w:lineRule="auto"/>
        <w:jc w:val="both"/>
        <w:rPr>
          <w:rFonts w:ascii="Marianne" w:hAnsi="Marianne" w:cs="Myriad Pro"/>
          <w:color w:val="211D1E"/>
        </w:rPr>
      </w:pPr>
      <w:r w:rsidRPr="003C1DEB">
        <w:rPr>
          <w:rFonts w:ascii="Marianne" w:hAnsi="Marianne" w:cs="PWCFVH+Futura-Medium"/>
          <w:b/>
          <w:color w:val="211D1E"/>
        </w:rPr>
        <w:t>modulable sur différentes superficies</w:t>
      </w:r>
      <w:r w:rsidRPr="003C1DEB">
        <w:rPr>
          <w:rFonts w:ascii="Calibri" w:hAnsi="Calibri" w:cs="Calibri"/>
          <w:b/>
          <w:color w:val="211D1E"/>
        </w:rPr>
        <w:t> </w:t>
      </w:r>
      <w:r w:rsidRPr="003C1DEB">
        <w:rPr>
          <w:rFonts w:ascii="Marianne" w:hAnsi="Marianne" w:cs="PWCFVH+Futura-Medium"/>
          <w:b/>
          <w:color w:val="211D1E"/>
        </w:rPr>
        <w:t>: de</w:t>
      </w:r>
      <w:r w:rsidR="009E5206" w:rsidRPr="003C1DEB">
        <w:rPr>
          <w:rFonts w:ascii="Marianne" w:hAnsi="Marianne" w:cs="PWCFVH+Futura-Medium"/>
          <w:b/>
          <w:color w:val="211D1E"/>
        </w:rPr>
        <w:t xml:space="preserve"> </w:t>
      </w:r>
      <w:r w:rsidR="003D1E70" w:rsidRPr="003C1DEB">
        <w:rPr>
          <w:rFonts w:ascii="Marianne" w:hAnsi="Marianne" w:cs="PWCFVH+Futura-Medium"/>
          <w:b/>
          <w:color w:val="211D1E"/>
        </w:rPr>
        <w:t>18</w:t>
      </w:r>
      <w:r w:rsidR="00A81289" w:rsidRPr="003C1DEB">
        <w:rPr>
          <w:rFonts w:ascii="Marianne" w:hAnsi="Marianne" w:cs="PWCFVH+Futura-Medium"/>
          <w:b/>
          <w:color w:val="211D1E"/>
        </w:rPr>
        <w:t>m²</w:t>
      </w:r>
      <w:r w:rsidRPr="003C1DEB">
        <w:rPr>
          <w:rFonts w:ascii="Marianne" w:hAnsi="Marianne" w:cs="PWCFVH+Futura-Medium"/>
          <w:b/>
          <w:color w:val="211D1E"/>
        </w:rPr>
        <w:t xml:space="preserve"> </w:t>
      </w:r>
      <w:r w:rsidR="00E53991" w:rsidRPr="003C1DEB">
        <w:rPr>
          <w:rFonts w:ascii="Marianne" w:hAnsi="Marianne" w:cs="PWCFVH+Futura-Medium"/>
          <w:b/>
          <w:color w:val="211D1E"/>
        </w:rPr>
        <w:t>à 200</w:t>
      </w:r>
      <w:r w:rsidRPr="003C1DEB">
        <w:rPr>
          <w:rFonts w:ascii="Marianne" w:hAnsi="Marianne" w:cs="PWCFVH+Futura-Medium"/>
          <w:b/>
          <w:color w:val="211D1E"/>
        </w:rPr>
        <w:t xml:space="preserve"> m²</w:t>
      </w:r>
    </w:p>
    <w:p w14:paraId="63876DC3" w14:textId="170C4119" w:rsidR="00981B87" w:rsidRPr="003C1DEB" w:rsidRDefault="00981B87" w:rsidP="00981B87">
      <w:pPr>
        <w:numPr>
          <w:ilvl w:val="0"/>
          <w:numId w:val="2"/>
        </w:numPr>
        <w:autoSpaceDE w:val="0"/>
        <w:autoSpaceDN w:val="0"/>
        <w:adjustRightInd w:val="0"/>
        <w:spacing w:after="120" w:line="240" w:lineRule="auto"/>
        <w:jc w:val="both"/>
        <w:rPr>
          <w:rFonts w:ascii="Marianne" w:hAnsi="Marianne" w:cs="Myriad Pro"/>
          <w:color w:val="211D1E"/>
        </w:rPr>
      </w:pPr>
      <w:r w:rsidRPr="003C1DEB">
        <w:rPr>
          <w:rFonts w:ascii="Marianne" w:hAnsi="Marianne" w:cs="PWCFVH+Futura-Medium"/>
          <w:b/>
          <w:color w:val="211D1E"/>
        </w:rPr>
        <w:t xml:space="preserve">réutilisable durant </w:t>
      </w:r>
      <w:r w:rsidR="00E53991">
        <w:rPr>
          <w:rFonts w:ascii="Marianne" w:hAnsi="Marianne" w:cs="PWCFVH+Futura-Medium"/>
          <w:b/>
          <w:color w:val="211D1E"/>
        </w:rPr>
        <w:t>4</w:t>
      </w:r>
      <w:r w:rsidRPr="003C1DEB">
        <w:rPr>
          <w:rFonts w:ascii="Marianne" w:hAnsi="Marianne" w:cs="PWCFVH+Futura-Medium"/>
          <w:b/>
          <w:color w:val="211D1E"/>
        </w:rPr>
        <w:t xml:space="preserve"> ans</w:t>
      </w:r>
      <w:r w:rsidRPr="003C1DEB">
        <w:rPr>
          <w:rFonts w:ascii="Marianne" w:hAnsi="Marianne" w:cs="PWCFVH+Futura-Medium"/>
          <w:color w:val="211D1E"/>
        </w:rPr>
        <w:t xml:space="preserve"> </w:t>
      </w:r>
      <w:r w:rsidRPr="003C1DEB">
        <w:rPr>
          <w:rFonts w:ascii="Marianne" w:hAnsi="Marianne" w:cs="Myriad Pro"/>
          <w:color w:val="211D1E"/>
        </w:rPr>
        <w:t>pour des salons</w:t>
      </w:r>
    </w:p>
    <w:p w14:paraId="4437A49F" w14:textId="77777777" w:rsidR="00160C32" w:rsidRDefault="00160C32" w:rsidP="00884E8C">
      <w:pPr>
        <w:autoSpaceDE w:val="0"/>
        <w:autoSpaceDN w:val="0"/>
        <w:adjustRightInd w:val="0"/>
        <w:spacing w:after="120"/>
        <w:ind w:firstLine="708"/>
        <w:jc w:val="both"/>
        <w:rPr>
          <w:rFonts w:ascii="Marianne" w:hAnsi="Marianne" w:cs="Calibri"/>
          <w:b/>
          <w:bCs/>
          <w:color w:val="000000"/>
        </w:rPr>
      </w:pPr>
    </w:p>
    <w:p w14:paraId="24B6BA84" w14:textId="77777777" w:rsidR="003C1DEB" w:rsidRDefault="003C1DEB">
      <w:pPr>
        <w:spacing w:after="160" w:line="259" w:lineRule="auto"/>
        <w:rPr>
          <w:rFonts w:ascii="Marianne" w:hAnsi="Marianne" w:cs="Calibri"/>
          <w:b/>
          <w:bCs/>
          <w:color w:val="000000"/>
          <w:sz w:val="28"/>
          <w:szCs w:val="28"/>
          <w:u w:val="single"/>
        </w:rPr>
      </w:pPr>
      <w:r>
        <w:rPr>
          <w:rFonts w:ascii="Marianne" w:hAnsi="Marianne" w:cs="Calibri"/>
          <w:b/>
          <w:bCs/>
          <w:color w:val="000000"/>
          <w:sz w:val="28"/>
          <w:szCs w:val="28"/>
          <w:u w:val="single"/>
        </w:rPr>
        <w:br w:type="page"/>
      </w:r>
    </w:p>
    <w:p w14:paraId="4210E755" w14:textId="7C8C12B6" w:rsidR="002C0294" w:rsidRPr="003C1DEB" w:rsidRDefault="00981B87" w:rsidP="003C1DEB">
      <w:pPr>
        <w:pStyle w:val="Paragraphedeliste"/>
        <w:numPr>
          <w:ilvl w:val="0"/>
          <w:numId w:val="17"/>
        </w:numPr>
        <w:autoSpaceDE w:val="0"/>
        <w:autoSpaceDN w:val="0"/>
        <w:adjustRightInd w:val="0"/>
        <w:spacing w:after="120"/>
        <w:ind w:left="426"/>
        <w:rPr>
          <w:rFonts w:ascii="Marianne" w:hAnsi="Marianne" w:cs="Calibri"/>
          <w:b/>
          <w:bCs/>
          <w:color w:val="000000"/>
          <w:sz w:val="28"/>
          <w:szCs w:val="28"/>
          <w:u w:val="single"/>
        </w:rPr>
      </w:pPr>
      <w:r w:rsidRPr="003C1DEB">
        <w:rPr>
          <w:rFonts w:ascii="Marianne" w:hAnsi="Marianne" w:cs="Calibri"/>
          <w:b/>
          <w:bCs/>
          <w:color w:val="000000"/>
          <w:sz w:val="28"/>
          <w:szCs w:val="28"/>
          <w:u w:val="single"/>
        </w:rPr>
        <w:lastRenderedPageBreak/>
        <w:t>RÉUTILISATION</w:t>
      </w:r>
    </w:p>
    <w:p w14:paraId="74C447C7" w14:textId="0E6B7FA5" w:rsidR="002C0294" w:rsidRPr="00AB003C" w:rsidRDefault="00981B87" w:rsidP="002C0294">
      <w:pPr>
        <w:autoSpaceDE w:val="0"/>
        <w:autoSpaceDN w:val="0"/>
        <w:adjustRightInd w:val="0"/>
        <w:spacing w:after="120"/>
        <w:jc w:val="both"/>
        <w:rPr>
          <w:rFonts w:ascii="Marianne" w:hAnsi="Marianne" w:cs="Myriad Pro"/>
          <w:color w:val="211D1E"/>
        </w:rPr>
      </w:pPr>
      <w:r>
        <w:rPr>
          <w:rFonts w:ascii="Marianne" w:hAnsi="Marianne" w:cs="Myriad Pro"/>
          <w:color w:val="211D1E"/>
        </w:rPr>
        <w:t xml:space="preserve">Le stand de l’ADEME, conçu par la société ARC &amp; TYP en </w:t>
      </w:r>
      <w:r w:rsidR="00FD7C82">
        <w:rPr>
          <w:rFonts w:ascii="Marianne" w:hAnsi="Marianne" w:cs="Myriad Pro"/>
          <w:color w:val="211D1E"/>
        </w:rPr>
        <w:t xml:space="preserve">2022 est </w:t>
      </w:r>
      <w:r w:rsidR="002C0294" w:rsidRPr="00AB003C">
        <w:rPr>
          <w:rFonts w:ascii="Marianne" w:hAnsi="Marianne" w:cs="Myriad Pro"/>
          <w:b/>
          <w:color w:val="211D1E"/>
        </w:rPr>
        <w:t xml:space="preserve">un stand accueillant et </w:t>
      </w:r>
      <w:r w:rsidR="00E9670A" w:rsidRPr="00AB003C">
        <w:rPr>
          <w:rFonts w:ascii="Marianne" w:hAnsi="Marianne" w:cs="Myriad Pro"/>
          <w:b/>
          <w:color w:val="211D1E"/>
        </w:rPr>
        <w:t>contemporain</w:t>
      </w:r>
      <w:r w:rsidR="002C0294" w:rsidRPr="00AB003C">
        <w:rPr>
          <w:rFonts w:ascii="Marianne" w:hAnsi="Marianne" w:cs="Myriad Pro"/>
          <w:color w:val="211D1E"/>
        </w:rPr>
        <w:t xml:space="preserve"> </w:t>
      </w:r>
      <w:r w:rsidR="00FD7C82">
        <w:rPr>
          <w:rFonts w:ascii="Marianne" w:hAnsi="Marianne" w:cs="Myriad Pro"/>
          <w:color w:val="211D1E"/>
        </w:rPr>
        <w:t>qui</w:t>
      </w:r>
      <w:r w:rsidR="002C0294" w:rsidRPr="00AB003C">
        <w:rPr>
          <w:rFonts w:ascii="Marianne" w:hAnsi="Marianne" w:cs="Myriad Pro"/>
          <w:color w:val="211D1E"/>
        </w:rPr>
        <w:t xml:space="preserve"> répond </w:t>
      </w:r>
      <w:r w:rsidR="00FD7C82">
        <w:rPr>
          <w:rFonts w:ascii="Marianne" w:hAnsi="Marianne" w:cs="Myriad Pro"/>
          <w:color w:val="211D1E"/>
        </w:rPr>
        <w:t xml:space="preserve">à l’objectif général présenté </w:t>
      </w:r>
      <w:r w:rsidR="001403CD">
        <w:rPr>
          <w:rFonts w:ascii="Marianne" w:hAnsi="Marianne" w:cs="Myriad Pro"/>
          <w:color w:val="211D1E"/>
        </w:rPr>
        <w:t>au point 2 de ce cahier des charges.</w:t>
      </w:r>
    </w:p>
    <w:p w14:paraId="29028E96" w14:textId="1BDC010E" w:rsidR="002C0294" w:rsidRPr="00AB003C" w:rsidRDefault="001403CD" w:rsidP="002C0294">
      <w:pPr>
        <w:autoSpaceDE w:val="0"/>
        <w:autoSpaceDN w:val="0"/>
        <w:adjustRightInd w:val="0"/>
        <w:spacing w:after="120"/>
        <w:jc w:val="both"/>
        <w:rPr>
          <w:rFonts w:ascii="Marianne" w:hAnsi="Marianne" w:cs="Myriad Pro"/>
          <w:color w:val="211D1E"/>
        </w:rPr>
      </w:pPr>
      <w:r>
        <w:rPr>
          <w:rFonts w:ascii="Marianne" w:hAnsi="Marianne" w:cs="Myriad Pro"/>
          <w:color w:val="211D1E"/>
        </w:rPr>
        <w:t>C</w:t>
      </w:r>
      <w:r w:rsidR="002C0294" w:rsidRPr="00AB003C">
        <w:rPr>
          <w:rFonts w:ascii="Marianne" w:hAnsi="Marianne" w:cs="Myriad Pro"/>
          <w:color w:val="211D1E"/>
        </w:rPr>
        <w:t xml:space="preserve">e stand </w:t>
      </w:r>
      <w:r>
        <w:rPr>
          <w:rFonts w:ascii="Marianne" w:hAnsi="Marianne" w:cs="Myriad Pro"/>
          <w:color w:val="211D1E"/>
        </w:rPr>
        <w:t>est</w:t>
      </w:r>
      <w:r w:rsidR="002C0294" w:rsidRPr="00AB003C">
        <w:rPr>
          <w:rFonts w:ascii="Marianne" w:hAnsi="Marianne" w:cs="Myriad Pro"/>
          <w:color w:val="211D1E"/>
        </w:rPr>
        <w:t xml:space="preserve"> </w:t>
      </w:r>
      <w:r w:rsidR="002C0294" w:rsidRPr="00AB003C">
        <w:rPr>
          <w:rFonts w:ascii="Marianne" w:hAnsi="Marianne" w:cs="Myriad Pro"/>
          <w:b/>
          <w:color w:val="211D1E"/>
        </w:rPr>
        <w:t>lumineux,</w:t>
      </w:r>
      <w:r w:rsidR="002C0294" w:rsidRPr="00AB003C">
        <w:rPr>
          <w:rFonts w:ascii="Marianne" w:hAnsi="Marianne" w:cs="Myriad Pro"/>
          <w:color w:val="211D1E"/>
        </w:rPr>
        <w:t xml:space="preserve"> ouvert, avec un accès et des </w:t>
      </w:r>
      <w:r w:rsidR="002C0294" w:rsidRPr="00AB003C">
        <w:rPr>
          <w:rFonts w:ascii="Marianne" w:hAnsi="Marianne" w:cs="Myriad Pro"/>
          <w:b/>
          <w:color w:val="211D1E"/>
        </w:rPr>
        <w:t>zones identifiables</w:t>
      </w:r>
      <w:r w:rsidR="002C0294" w:rsidRPr="00AB003C">
        <w:rPr>
          <w:rFonts w:ascii="Marianne" w:hAnsi="Marianne" w:cs="Myriad Pro"/>
          <w:color w:val="211D1E"/>
        </w:rPr>
        <w:t xml:space="preserve"> permettant aux visiteurs </w:t>
      </w:r>
      <w:r w:rsidR="002C0294" w:rsidRPr="00AB003C">
        <w:rPr>
          <w:rFonts w:ascii="Marianne" w:hAnsi="Marianne" w:cs="Myriad Pro"/>
          <w:b/>
          <w:color w:val="211D1E"/>
        </w:rPr>
        <w:t xml:space="preserve">une circulation fluide et agréable. </w:t>
      </w:r>
      <w:r w:rsidR="002C0294" w:rsidRPr="00AB003C">
        <w:rPr>
          <w:rFonts w:ascii="Marianne" w:hAnsi="Marianne" w:cs="Myriad Pro"/>
          <w:color w:val="211D1E"/>
        </w:rPr>
        <w:t xml:space="preserve">Ce stand présente un univers de couleurs qui lui </w:t>
      </w:r>
      <w:r>
        <w:rPr>
          <w:rFonts w:ascii="Marianne" w:hAnsi="Marianne" w:cs="Myriad Pro"/>
          <w:color w:val="211D1E"/>
        </w:rPr>
        <w:t xml:space="preserve">est </w:t>
      </w:r>
      <w:r w:rsidR="002C0294" w:rsidRPr="00AB003C">
        <w:rPr>
          <w:rFonts w:ascii="Marianne" w:hAnsi="Marianne" w:cs="Myriad Pro"/>
          <w:color w:val="211D1E"/>
        </w:rPr>
        <w:t>propre, intégrant des critères de légèreté, de transparence, de clarté et de modernité.</w:t>
      </w:r>
    </w:p>
    <w:p w14:paraId="5E201268" w14:textId="77777777" w:rsidR="00337A6A" w:rsidRDefault="00337A6A" w:rsidP="002C0294">
      <w:pPr>
        <w:autoSpaceDE w:val="0"/>
        <w:autoSpaceDN w:val="0"/>
        <w:adjustRightInd w:val="0"/>
        <w:spacing w:after="120"/>
        <w:jc w:val="both"/>
        <w:rPr>
          <w:rFonts w:ascii="Marianne" w:hAnsi="Marianne" w:cs="Myriad Pro"/>
          <w:b/>
          <w:color w:val="211D1E"/>
        </w:rPr>
      </w:pPr>
    </w:p>
    <w:p w14:paraId="3B2DA859" w14:textId="3F98A5DE" w:rsidR="002C0294" w:rsidRPr="00AB003C" w:rsidRDefault="002C0294" w:rsidP="002C0294">
      <w:pPr>
        <w:autoSpaceDE w:val="0"/>
        <w:autoSpaceDN w:val="0"/>
        <w:adjustRightInd w:val="0"/>
        <w:spacing w:after="120"/>
        <w:jc w:val="both"/>
        <w:rPr>
          <w:rFonts w:ascii="Marianne" w:hAnsi="Marianne" w:cs="Myriad Pro"/>
          <w:b/>
          <w:color w:val="211D1E"/>
          <w:u w:val="single"/>
        </w:rPr>
      </w:pPr>
      <w:r w:rsidRPr="00AB003C">
        <w:rPr>
          <w:rFonts w:ascii="Marianne" w:hAnsi="Marianne" w:cs="Myriad Pro"/>
          <w:b/>
          <w:color w:val="211D1E"/>
          <w:u w:val="single"/>
        </w:rPr>
        <w:t>SURFACE ÉVOLUTIVE</w:t>
      </w:r>
    </w:p>
    <w:p w14:paraId="61A02EBA" w14:textId="3F27E2A5" w:rsidR="002C0294" w:rsidRPr="00AB003C" w:rsidRDefault="002C0294" w:rsidP="002C0294">
      <w:pPr>
        <w:autoSpaceDE w:val="0"/>
        <w:autoSpaceDN w:val="0"/>
        <w:adjustRightInd w:val="0"/>
        <w:spacing w:after="120"/>
        <w:jc w:val="both"/>
        <w:rPr>
          <w:rFonts w:ascii="Marianne" w:hAnsi="Marianne" w:cs="Myriad Pro"/>
          <w:color w:val="211D1E"/>
        </w:rPr>
      </w:pPr>
      <w:r w:rsidRPr="00AB003C">
        <w:rPr>
          <w:rFonts w:ascii="Marianne" w:hAnsi="Marianne" w:cs="Myriad Pro"/>
          <w:color w:val="211D1E"/>
        </w:rPr>
        <w:t xml:space="preserve">Le stand </w:t>
      </w:r>
      <w:r w:rsidR="001403CD">
        <w:rPr>
          <w:rFonts w:ascii="Marianne" w:hAnsi="Marianne" w:cs="Myriad Pro"/>
          <w:color w:val="211D1E"/>
        </w:rPr>
        <w:t>de l’ADEME peut</w:t>
      </w:r>
      <w:r w:rsidR="00E9670A" w:rsidRPr="00AB003C">
        <w:rPr>
          <w:rFonts w:ascii="Marianne" w:hAnsi="Marianne" w:cs="Myriad Pro"/>
          <w:color w:val="211D1E"/>
        </w:rPr>
        <w:t xml:space="preserve"> être monté sur des </w:t>
      </w:r>
      <w:r w:rsidRPr="00AB003C">
        <w:rPr>
          <w:rFonts w:ascii="Marianne" w:hAnsi="Marianne" w:cs="Myriad Pro"/>
          <w:color w:val="211D1E"/>
        </w:rPr>
        <w:t>superficies différentes</w:t>
      </w:r>
      <w:r w:rsidRPr="00AB003C">
        <w:rPr>
          <w:rFonts w:ascii="Calibri" w:hAnsi="Calibri" w:cs="Calibri"/>
          <w:color w:val="211D1E"/>
        </w:rPr>
        <w:t> </w:t>
      </w:r>
      <w:r w:rsidR="00E9670A" w:rsidRPr="00AB003C">
        <w:rPr>
          <w:rFonts w:ascii="Marianne" w:hAnsi="Marianne" w:cs="Myriad Pro"/>
          <w:color w:val="211D1E"/>
        </w:rPr>
        <w:t xml:space="preserve">pour s’adapter aux emplacements </w:t>
      </w:r>
      <w:r w:rsidR="00E9670A" w:rsidRPr="003C1DEB">
        <w:rPr>
          <w:rFonts w:ascii="Marianne" w:hAnsi="Marianne" w:cs="Myriad Pro"/>
          <w:color w:val="211D1E"/>
        </w:rPr>
        <w:t xml:space="preserve">disponibles </w:t>
      </w:r>
      <w:r w:rsidRPr="003C1DEB">
        <w:rPr>
          <w:rFonts w:ascii="Marianne" w:hAnsi="Marianne" w:cs="Myriad Pro"/>
          <w:color w:val="211D1E"/>
        </w:rPr>
        <w:t xml:space="preserve">: </w:t>
      </w:r>
      <w:r w:rsidR="001C352B" w:rsidRPr="003C1DEB">
        <w:rPr>
          <w:rFonts w:ascii="Marianne" w:hAnsi="Marianne" w:cs="Myriad Pro"/>
          <w:color w:val="211D1E"/>
        </w:rPr>
        <w:t xml:space="preserve">de </w:t>
      </w:r>
      <w:r w:rsidR="00F20466" w:rsidRPr="003C1DEB">
        <w:rPr>
          <w:rFonts w:ascii="Marianne" w:hAnsi="Marianne" w:cs="Myriad Pro"/>
          <w:b/>
          <w:color w:val="211D1E"/>
        </w:rPr>
        <w:t>18 m</w:t>
      </w:r>
      <w:r w:rsidRPr="003C1DEB">
        <w:rPr>
          <w:rFonts w:ascii="Marianne" w:hAnsi="Marianne" w:cs="Myriad Pro"/>
          <w:b/>
          <w:color w:val="211D1E"/>
        </w:rPr>
        <w:t>²</w:t>
      </w:r>
      <w:r w:rsidR="001C352B" w:rsidRPr="003C1DEB">
        <w:rPr>
          <w:rFonts w:ascii="Marianne" w:hAnsi="Marianne" w:cs="Myriad Pro"/>
          <w:b/>
          <w:color w:val="211D1E"/>
        </w:rPr>
        <w:t xml:space="preserve"> à </w:t>
      </w:r>
      <w:r w:rsidR="003D1E70" w:rsidRPr="003C1DEB">
        <w:rPr>
          <w:rFonts w:ascii="Marianne" w:hAnsi="Marianne" w:cs="Myriad Pro"/>
          <w:b/>
          <w:color w:val="211D1E"/>
        </w:rPr>
        <w:t>2</w:t>
      </w:r>
      <w:r w:rsidRPr="003C1DEB">
        <w:rPr>
          <w:rFonts w:ascii="Marianne" w:hAnsi="Marianne" w:cs="Myriad Pro"/>
          <w:b/>
          <w:color w:val="211D1E"/>
        </w:rPr>
        <w:t>00</w:t>
      </w:r>
      <w:r w:rsidR="003C06DA" w:rsidRPr="003C1DEB">
        <w:rPr>
          <w:rFonts w:ascii="Marianne" w:hAnsi="Marianne" w:cs="Myriad Pro"/>
          <w:b/>
          <w:color w:val="211D1E"/>
        </w:rPr>
        <w:t xml:space="preserve"> </w:t>
      </w:r>
      <w:r w:rsidRPr="003C1DEB">
        <w:rPr>
          <w:rFonts w:ascii="Marianne" w:hAnsi="Marianne" w:cs="Myriad Pro"/>
          <w:b/>
          <w:color w:val="211D1E"/>
        </w:rPr>
        <w:t>m²</w:t>
      </w:r>
      <w:r w:rsidR="00AF2671" w:rsidRPr="003C1DEB">
        <w:rPr>
          <w:rFonts w:ascii="Marianne" w:hAnsi="Marianne" w:cs="Myriad Pro"/>
          <w:b/>
          <w:color w:val="211D1E"/>
        </w:rPr>
        <w:t>, avec une réserve ou non</w:t>
      </w:r>
      <w:r w:rsidRPr="003C1DEB">
        <w:rPr>
          <w:rFonts w:ascii="Marianne" w:hAnsi="Marianne" w:cs="Myriad Pro"/>
          <w:b/>
          <w:color w:val="211D1E"/>
        </w:rPr>
        <w:t xml:space="preserve">. </w:t>
      </w:r>
      <w:r w:rsidRPr="003C1DEB">
        <w:rPr>
          <w:rFonts w:ascii="Marianne" w:hAnsi="Marianne" w:cs="Myriad Pro"/>
          <w:color w:val="211D1E"/>
        </w:rPr>
        <w:t xml:space="preserve">Les dimensions exactes de l’emplacement du stand ADEME </w:t>
      </w:r>
      <w:r w:rsidR="008F04B8" w:rsidRPr="003C1DEB">
        <w:rPr>
          <w:rFonts w:ascii="Marianne" w:hAnsi="Marianne" w:cs="Myriad Pro"/>
          <w:color w:val="211D1E"/>
        </w:rPr>
        <w:t xml:space="preserve">seront </w:t>
      </w:r>
      <w:r w:rsidRPr="003C1DEB">
        <w:rPr>
          <w:rFonts w:ascii="Marianne" w:hAnsi="Marianne" w:cs="Myriad Pro"/>
          <w:color w:val="211D1E"/>
        </w:rPr>
        <w:t>définie</w:t>
      </w:r>
      <w:r w:rsidR="008F04B8" w:rsidRPr="003C1DEB">
        <w:rPr>
          <w:rFonts w:ascii="Marianne" w:hAnsi="Marianne" w:cs="Myriad Pro"/>
          <w:color w:val="211D1E"/>
        </w:rPr>
        <w:t>s</w:t>
      </w:r>
      <w:r w:rsidRPr="00AB003C">
        <w:rPr>
          <w:rFonts w:ascii="Marianne" w:hAnsi="Marianne" w:cs="Myriad Pro"/>
          <w:color w:val="211D1E"/>
        </w:rPr>
        <w:t xml:space="preserve"> et communiquée</w:t>
      </w:r>
      <w:r w:rsidR="008F04B8" w:rsidRPr="00AB003C">
        <w:rPr>
          <w:rFonts w:ascii="Marianne" w:hAnsi="Marianne" w:cs="Myriad Pro"/>
          <w:color w:val="211D1E"/>
        </w:rPr>
        <w:t>s</w:t>
      </w:r>
      <w:r w:rsidRPr="00AB003C">
        <w:rPr>
          <w:rFonts w:ascii="Marianne" w:hAnsi="Marianne" w:cs="Myriad Pro"/>
          <w:color w:val="211D1E"/>
        </w:rPr>
        <w:t xml:space="preserve"> au prestataire </w:t>
      </w:r>
      <w:proofErr w:type="gramStart"/>
      <w:r w:rsidRPr="00AB003C">
        <w:rPr>
          <w:rFonts w:ascii="Marianne" w:hAnsi="Marianne" w:cs="Myriad Pro"/>
          <w:color w:val="211D1E"/>
        </w:rPr>
        <w:t>suite à</w:t>
      </w:r>
      <w:proofErr w:type="gramEnd"/>
      <w:r w:rsidRPr="00AB003C">
        <w:rPr>
          <w:rFonts w:ascii="Marianne" w:hAnsi="Marianne" w:cs="Myriad Pro"/>
          <w:color w:val="211D1E"/>
        </w:rPr>
        <w:t xml:space="preserve"> la réservation des espaces auprès des organisateurs du salon.</w:t>
      </w:r>
    </w:p>
    <w:p w14:paraId="640E83AF" w14:textId="1D062A25" w:rsidR="00E9670A" w:rsidRPr="00AB003C" w:rsidRDefault="00E9670A" w:rsidP="002C0294">
      <w:pPr>
        <w:autoSpaceDE w:val="0"/>
        <w:autoSpaceDN w:val="0"/>
        <w:adjustRightInd w:val="0"/>
        <w:spacing w:after="120"/>
        <w:jc w:val="both"/>
        <w:rPr>
          <w:rFonts w:ascii="Marianne" w:hAnsi="Marianne" w:cs="Myriad Pro"/>
          <w:color w:val="211D1E"/>
        </w:rPr>
      </w:pPr>
      <w:r w:rsidRPr="00AB003C">
        <w:rPr>
          <w:rFonts w:ascii="Marianne" w:hAnsi="Marianne" w:cs="Myriad Pro"/>
          <w:color w:val="211D1E"/>
        </w:rPr>
        <w:t>Dans les configurations minimales ou intermédiaires, la superfi</w:t>
      </w:r>
      <w:r w:rsidR="00761167" w:rsidRPr="00AB003C">
        <w:rPr>
          <w:rFonts w:ascii="Marianne" w:hAnsi="Marianne" w:cs="Myriad Pro"/>
          <w:color w:val="211D1E"/>
        </w:rPr>
        <w:t>cie de la réserve sera adaptée, voire supprimée (possibilité d’annexes déportées dans certains contextes).</w:t>
      </w:r>
    </w:p>
    <w:p w14:paraId="108B9A8C" w14:textId="13B3356A" w:rsidR="007A131D" w:rsidRPr="00AB003C" w:rsidRDefault="007A131D" w:rsidP="002C0294">
      <w:pPr>
        <w:autoSpaceDE w:val="0"/>
        <w:autoSpaceDN w:val="0"/>
        <w:adjustRightInd w:val="0"/>
        <w:spacing w:after="120"/>
        <w:jc w:val="both"/>
        <w:rPr>
          <w:rFonts w:ascii="Marianne" w:hAnsi="Marianne" w:cs="Myriad Pro"/>
          <w:b/>
          <w:color w:val="211D1E"/>
          <w:u w:val="single"/>
        </w:rPr>
      </w:pPr>
      <w:r w:rsidRPr="00AB003C">
        <w:rPr>
          <w:rFonts w:ascii="Marianne" w:hAnsi="Marianne" w:cs="Myriad Pro"/>
          <w:color w:val="211D1E"/>
        </w:rPr>
        <w:t xml:space="preserve">Dans le cas d’événements concomitants, le stand pourra être présenté sur deux salons différents dans des petites configurations. </w:t>
      </w:r>
    </w:p>
    <w:p w14:paraId="14BA8D03" w14:textId="0F6F1B0B" w:rsidR="007A131D" w:rsidRPr="00AB003C" w:rsidRDefault="007A131D" w:rsidP="002C0294">
      <w:pPr>
        <w:autoSpaceDE w:val="0"/>
        <w:autoSpaceDN w:val="0"/>
        <w:adjustRightInd w:val="0"/>
        <w:spacing w:after="120"/>
        <w:jc w:val="both"/>
        <w:rPr>
          <w:rFonts w:ascii="Marianne" w:hAnsi="Marianne" w:cs="Myriad Pro"/>
          <w:b/>
          <w:color w:val="211D1E"/>
          <w:u w:val="single"/>
        </w:rPr>
      </w:pPr>
    </w:p>
    <w:p w14:paraId="3021974C" w14:textId="77777777" w:rsidR="002C0294" w:rsidRPr="00AB003C" w:rsidRDefault="002C0294" w:rsidP="002C0294">
      <w:pPr>
        <w:autoSpaceDE w:val="0"/>
        <w:autoSpaceDN w:val="0"/>
        <w:adjustRightInd w:val="0"/>
        <w:spacing w:after="120"/>
        <w:jc w:val="both"/>
        <w:rPr>
          <w:rFonts w:ascii="Marianne" w:hAnsi="Marianne" w:cs="Myriad Pro"/>
          <w:b/>
          <w:color w:val="211D1E"/>
          <w:u w:val="single"/>
        </w:rPr>
      </w:pPr>
      <w:r w:rsidRPr="00AB003C">
        <w:rPr>
          <w:rFonts w:ascii="Marianne" w:hAnsi="Marianne" w:cs="Myriad Pro"/>
          <w:b/>
          <w:color w:val="211D1E"/>
          <w:u w:val="single"/>
        </w:rPr>
        <w:t>AMÉNAGEMENT DE L’ESPACE</w:t>
      </w:r>
    </w:p>
    <w:p w14:paraId="65C42F5E" w14:textId="75BCD2AE" w:rsidR="003C06DA" w:rsidRPr="00AB003C" w:rsidRDefault="002C0294" w:rsidP="002C0294">
      <w:pPr>
        <w:autoSpaceDE w:val="0"/>
        <w:autoSpaceDN w:val="0"/>
        <w:adjustRightInd w:val="0"/>
        <w:spacing w:after="120"/>
        <w:jc w:val="both"/>
        <w:rPr>
          <w:rFonts w:ascii="Marianne" w:hAnsi="Marianne" w:cs="Myriad Pro"/>
          <w:color w:val="211D1E"/>
        </w:rPr>
      </w:pPr>
      <w:r w:rsidRPr="00AB003C">
        <w:rPr>
          <w:rFonts w:ascii="Marianne" w:hAnsi="Marianne" w:cs="Myriad Pro"/>
          <w:color w:val="211D1E"/>
        </w:rPr>
        <w:t xml:space="preserve">Le stand modulable et réutilisable de l’ADEME présente </w:t>
      </w:r>
      <w:r w:rsidR="003B683C" w:rsidRPr="00627AE9">
        <w:rPr>
          <w:rFonts w:ascii="Marianne" w:hAnsi="Marianne" w:cs="Myriad Pro"/>
          <w:color w:val="211D1E"/>
        </w:rPr>
        <w:t xml:space="preserve">différentes zones qui vous sont présentées en </w:t>
      </w:r>
      <w:r w:rsidR="00627AE9" w:rsidRPr="00627AE9">
        <w:rPr>
          <w:rFonts w:ascii="Marianne" w:hAnsi="Marianne" w:cs="Myriad Pro"/>
          <w:color w:val="211D1E"/>
        </w:rPr>
        <w:t>Annexe</w:t>
      </w:r>
      <w:r w:rsidR="003B683C" w:rsidRPr="00627AE9">
        <w:rPr>
          <w:rFonts w:ascii="Marianne" w:hAnsi="Marianne" w:cs="Myriad Pro"/>
          <w:color w:val="211D1E"/>
        </w:rPr>
        <w:t xml:space="preserve"> </w:t>
      </w:r>
      <w:r w:rsidR="00627AE9" w:rsidRPr="00627AE9">
        <w:rPr>
          <w:rFonts w:ascii="Marianne" w:hAnsi="Marianne" w:cs="Myriad Pro"/>
          <w:color w:val="211D1E"/>
        </w:rPr>
        <w:t>1</w:t>
      </w:r>
      <w:r w:rsidR="003B683C" w:rsidRPr="00627AE9">
        <w:rPr>
          <w:rFonts w:ascii="Marianne" w:hAnsi="Marianne" w:cs="Myriad Pro"/>
          <w:color w:val="211D1E"/>
        </w:rPr>
        <w:t>.</w:t>
      </w:r>
    </w:p>
    <w:p w14:paraId="476278A9" w14:textId="77777777" w:rsidR="002C0294" w:rsidRPr="00AB003C" w:rsidRDefault="002C0294" w:rsidP="002C0294">
      <w:pPr>
        <w:autoSpaceDE w:val="0"/>
        <w:autoSpaceDN w:val="0"/>
        <w:adjustRightInd w:val="0"/>
        <w:spacing w:after="120"/>
        <w:jc w:val="both"/>
        <w:rPr>
          <w:rFonts w:ascii="Marianne" w:hAnsi="Marianne" w:cs="Myriad Pro"/>
          <w:color w:val="211D1E"/>
        </w:rPr>
      </w:pPr>
    </w:p>
    <w:p w14:paraId="76180CF5" w14:textId="42D8DBCD" w:rsidR="00150839" w:rsidRPr="00497946" w:rsidRDefault="00497946" w:rsidP="00CD392B">
      <w:pPr>
        <w:numPr>
          <w:ilvl w:val="0"/>
          <w:numId w:val="3"/>
        </w:numPr>
        <w:autoSpaceDE w:val="0"/>
        <w:autoSpaceDN w:val="0"/>
        <w:adjustRightInd w:val="0"/>
        <w:spacing w:after="120" w:line="240" w:lineRule="auto"/>
        <w:jc w:val="both"/>
        <w:rPr>
          <w:rFonts w:ascii="Marianne" w:hAnsi="Marianne" w:cs="Calibri"/>
          <w:bCs/>
          <w:color w:val="000000"/>
        </w:rPr>
      </w:pPr>
      <w:r w:rsidRPr="00497946">
        <w:rPr>
          <w:rFonts w:ascii="Marianne" w:hAnsi="Marianne" w:cs="Calibri"/>
          <w:b/>
          <w:bCs/>
          <w:color w:val="5B9BD5" w:themeColor="accent1"/>
        </w:rPr>
        <w:t>Un</w:t>
      </w:r>
      <w:r w:rsidR="002C0294" w:rsidRPr="00497946">
        <w:rPr>
          <w:rFonts w:ascii="Marianne" w:hAnsi="Marianne" w:cs="Calibri"/>
          <w:b/>
          <w:bCs/>
          <w:color w:val="5B9BD5" w:themeColor="accent1"/>
        </w:rPr>
        <w:t xml:space="preserve"> accueil</w:t>
      </w:r>
      <w:r w:rsidRPr="00497946">
        <w:rPr>
          <w:rFonts w:ascii="Marianne" w:hAnsi="Marianne" w:cs="Calibri"/>
          <w:b/>
          <w:bCs/>
          <w:color w:val="5B9BD5" w:themeColor="accent1"/>
        </w:rPr>
        <w:t xml:space="preserve"> </w:t>
      </w:r>
      <w:r w:rsidR="002C0294" w:rsidRPr="00497946">
        <w:rPr>
          <w:rFonts w:ascii="Marianne" w:hAnsi="Marianne" w:cs="Calibri"/>
          <w:b/>
          <w:bCs/>
          <w:color w:val="5B9BD5" w:themeColor="accent1"/>
        </w:rPr>
        <w:t>distinct</w:t>
      </w:r>
      <w:r w:rsidR="002C0294" w:rsidRPr="00497946">
        <w:rPr>
          <w:rFonts w:ascii="Calibri" w:hAnsi="Calibri" w:cs="Calibri"/>
          <w:bCs/>
          <w:color w:val="5B9BD5" w:themeColor="accent1"/>
        </w:rPr>
        <w:t> </w:t>
      </w:r>
      <w:r w:rsidR="002C0294" w:rsidRPr="00497946">
        <w:rPr>
          <w:rFonts w:ascii="Marianne" w:hAnsi="Marianne" w:cs="Calibri"/>
          <w:bCs/>
          <w:color w:val="000000"/>
        </w:rPr>
        <w:t xml:space="preserve">: un accueil </w:t>
      </w:r>
      <w:r w:rsidR="00150839" w:rsidRPr="00497946">
        <w:rPr>
          <w:rFonts w:ascii="Marianne" w:hAnsi="Marianne" w:cs="Calibri"/>
          <w:bCs/>
          <w:color w:val="000000"/>
        </w:rPr>
        <w:t>doté d</w:t>
      </w:r>
      <w:r>
        <w:rPr>
          <w:rFonts w:ascii="Marianne" w:hAnsi="Marianne" w:cs="Calibri"/>
          <w:bCs/>
          <w:color w:val="000000"/>
        </w:rPr>
        <w:t>’une</w:t>
      </w:r>
      <w:r w:rsidR="00150839" w:rsidRPr="00497946">
        <w:rPr>
          <w:rFonts w:ascii="Marianne" w:hAnsi="Marianne" w:cs="Calibri"/>
          <w:bCs/>
          <w:color w:val="000000"/>
        </w:rPr>
        <w:t xml:space="preserve"> banque haute avec rangement intégré, plateau pour ordinateur, assises hautes</w:t>
      </w:r>
    </w:p>
    <w:p w14:paraId="6C927D8C" w14:textId="77777777" w:rsidR="002C0294" w:rsidRPr="00AB003C" w:rsidRDefault="002C0294" w:rsidP="002C0294">
      <w:pPr>
        <w:pStyle w:val="Default"/>
        <w:ind w:left="720"/>
        <w:jc w:val="both"/>
        <w:rPr>
          <w:rFonts w:ascii="Marianne" w:hAnsi="Marianne" w:cs="Calibri"/>
          <w:spacing w:val="-4"/>
          <w:sz w:val="22"/>
          <w:szCs w:val="22"/>
        </w:rPr>
      </w:pPr>
    </w:p>
    <w:p w14:paraId="4AE76376" w14:textId="14E263E8" w:rsidR="002C0294" w:rsidRPr="00AB003C" w:rsidRDefault="00497946" w:rsidP="002C0294">
      <w:pPr>
        <w:numPr>
          <w:ilvl w:val="0"/>
          <w:numId w:val="3"/>
        </w:numPr>
        <w:autoSpaceDE w:val="0"/>
        <w:autoSpaceDN w:val="0"/>
        <w:adjustRightInd w:val="0"/>
        <w:spacing w:after="120" w:line="240" w:lineRule="auto"/>
        <w:jc w:val="both"/>
        <w:rPr>
          <w:rFonts w:ascii="Marianne" w:hAnsi="Marianne" w:cs="Calibri"/>
          <w:b/>
          <w:bCs/>
          <w:color w:val="000000"/>
        </w:rPr>
      </w:pPr>
      <w:r>
        <w:rPr>
          <w:rFonts w:ascii="Marianne" w:hAnsi="Marianne" w:cs="Myriad Pro"/>
          <w:b/>
          <w:color w:val="5B9BD5" w:themeColor="accent1"/>
        </w:rPr>
        <w:t>Différents espaces modulables</w:t>
      </w:r>
      <w:r w:rsidR="00D369FE">
        <w:rPr>
          <w:rFonts w:ascii="Marianne" w:hAnsi="Marianne" w:cs="Myriad Pro"/>
          <w:b/>
          <w:color w:val="5B9BD5" w:themeColor="accent1"/>
        </w:rPr>
        <w:t xml:space="preserve"> </w:t>
      </w:r>
      <w:r w:rsidR="00D369FE" w:rsidRPr="00D369FE">
        <w:rPr>
          <w:rFonts w:ascii="Marianne" w:hAnsi="Marianne" w:cs="Myriad Pro"/>
          <w:bCs/>
        </w:rPr>
        <w:t>à intégrer ou non en fonction de la superficie et des besoins</w:t>
      </w:r>
      <w:r w:rsidR="002C0294" w:rsidRPr="00D369FE">
        <w:rPr>
          <w:rFonts w:ascii="Marianne" w:hAnsi="Marianne" w:cs="Myriad Pro"/>
          <w:bCs/>
        </w:rPr>
        <w:t xml:space="preserve"> avec</w:t>
      </w:r>
      <w:r w:rsidR="002C0294" w:rsidRPr="00D369FE">
        <w:rPr>
          <w:rFonts w:ascii="Calibri" w:hAnsi="Calibri" w:cs="Calibri"/>
          <w:bCs/>
        </w:rPr>
        <w:t> </w:t>
      </w:r>
      <w:r w:rsidR="002C0294" w:rsidRPr="00D369FE">
        <w:rPr>
          <w:rFonts w:ascii="Marianne" w:hAnsi="Marianne" w:cs="Myriad Pro"/>
          <w:bCs/>
        </w:rPr>
        <w:t>:</w:t>
      </w:r>
    </w:p>
    <w:p w14:paraId="29DF8C98" w14:textId="6AC1F257" w:rsidR="002C0294" w:rsidRPr="00AB003C" w:rsidRDefault="002C0294" w:rsidP="002C0294">
      <w:pPr>
        <w:numPr>
          <w:ilvl w:val="0"/>
          <w:numId w:val="4"/>
        </w:numPr>
        <w:autoSpaceDE w:val="0"/>
        <w:autoSpaceDN w:val="0"/>
        <w:adjustRightInd w:val="0"/>
        <w:spacing w:after="120" w:line="240" w:lineRule="auto"/>
        <w:jc w:val="both"/>
        <w:rPr>
          <w:rFonts w:ascii="Marianne" w:hAnsi="Marianne" w:cs="Calibri"/>
          <w:bCs/>
          <w:color w:val="000000"/>
        </w:rPr>
      </w:pPr>
      <w:r w:rsidRPr="00AB003C">
        <w:rPr>
          <w:rFonts w:ascii="Marianne" w:hAnsi="Marianne" w:cs="Calibri"/>
          <w:b/>
          <w:bCs/>
          <w:color w:val="000000"/>
        </w:rPr>
        <w:t>Une zone dédiée aux rendez-vous</w:t>
      </w:r>
      <w:r w:rsidRPr="00AB003C">
        <w:rPr>
          <w:rFonts w:ascii="Marianne" w:hAnsi="Marianne" w:cs="Calibri"/>
          <w:bCs/>
          <w:color w:val="000000"/>
        </w:rPr>
        <w:t xml:space="preserve"> personnalisés entre nos cibles et les professionnels de l’ADEME. Cet espace </w:t>
      </w:r>
      <w:r w:rsidR="00D369FE">
        <w:rPr>
          <w:rFonts w:ascii="Marianne" w:hAnsi="Marianne" w:cs="Calibri"/>
          <w:bCs/>
          <w:color w:val="000000"/>
        </w:rPr>
        <w:t>est</w:t>
      </w:r>
      <w:r w:rsidRPr="00AB003C">
        <w:rPr>
          <w:rFonts w:ascii="Marianne" w:hAnsi="Marianne" w:cs="Calibri"/>
          <w:bCs/>
          <w:color w:val="000000"/>
        </w:rPr>
        <w:t xml:space="preserve"> confortable, plus «</w:t>
      </w:r>
      <w:r w:rsidRPr="00AB003C">
        <w:rPr>
          <w:rFonts w:ascii="Calibri" w:hAnsi="Calibri" w:cs="Calibri"/>
          <w:bCs/>
          <w:color w:val="000000"/>
        </w:rPr>
        <w:t> </w:t>
      </w:r>
      <w:r w:rsidRPr="00AB003C">
        <w:rPr>
          <w:rFonts w:ascii="Marianne" w:hAnsi="Marianne" w:cs="Calibri"/>
          <w:bCs/>
          <w:color w:val="000000"/>
        </w:rPr>
        <w:t>calme</w:t>
      </w:r>
      <w:r w:rsidRPr="00AB003C">
        <w:rPr>
          <w:rFonts w:ascii="Calibri" w:hAnsi="Calibri" w:cs="Calibri"/>
          <w:bCs/>
          <w:color w:val="000000"/>
        </w:rPr>
        <w:t> </w:t>
      </w:r>
      <w:r w:rsidRPr="00AB003C">
        <w:rPr>
          <w:rFonts w:ascii="Marianne" w:hAnsi="Marianne" w:cs="Marianne"/>
          <w:bCs/>
          <w:color w:val="000000"/>
        </w:rPr>
        <w:t>»</w:t>
      </w:r>
      <w:r w:rsidRPr="00AB003C">
        <w:rPr>
          <w:rFonts w:ascii="Marianne" w:hAnsi="Marianne" w:cs="Calibri"/>
          <w:bCs/>
          <w:color w:val="000000"/>
        </w:rPr>
        <w:t xml:space="preserve"> et propice aux </w:t>
      </w:r>
      <w:r w:rsidRPr="00AB003C">
        <w:rPr>
          <w:rFonts w:ascii="Marianne" w:hAnsi="Marianne" w:cs="Marianne"/>
          <w:bCs/>
          <w:color w:val="000000"/>
        </w:rPr>
        <w:t>é</w:t>
      </w:r>
      <w:r w:rsidRPr="00AB003C">
        <w:rPr>
          <w:rFonts w:ascii="Marianne" w:hAnsi="Marianne" w:cs="Calibri"/>
          <w:bCs/>
          <w:color w:val="000000"/>
        </w:rPr>
        <w:t>changes afin que les visiteurs puissent s</w:t>
      </w:r>
      <w:r w:rsidRPr="00AB003C">
        <w:rPr>
          <w:rFonts w:ascii="Marianne" w:hAnsi="Marianne" w:cs="Marianne"/>
          <w:bCs/>
          <w:color w:val="000000"/>
        </w:rPr>
        <w:t>’</w:t>
      </w:r>
      <w:r w:rsidRPr="00AB003C">
        <w:rPr>
          <w:rFonts w:ascii="Marianne" w:hAnsi="Marianne" w:cs="Calibri"/>
          <w:bCs/>
          <w:color w:val="000000"/>
        </w:rPr>
        <w:t>entretenir avec des professionnels de l</w:t>
      </w:r>
      <w:r w:rsidRPr="00AB003C">
        <w:rPr>
          <w:rFonts w:ascii="Marianne" w:hAnsi="Marianne" w:cs="Marianne"/>
          <w:bCs/>
          <w:color w:val="000000"/>
        </w:rPr>
        <w:t>’</w:t>
      </w:r>
      <w:r w:rsidRPr="00AB003C">
        <w:rPr>
          <w:rFonts w:ascii="Marianne" w:hAnsi="Marianne" w:cs="Calibri"/>
          <w:bCs/>
          <w:color w:val="000000"/>
        </w:rPr>
        <w:t>ADEME.</w:t>
      </w:r>
    </w:p>
    <w:p w14:paraId="00217E30" w14:textId="0EAA1830" w:rsidR="002C0294" w:rsidRPr="00AB003C" w:rsidRDefault="002C0294" w:rsidP="002C0294">
      <w:pPr>
        <w:numPr>
          <w:ilvl w:val="0"/>
          <w:numId w:val="4"/>
        </w:numPr>
        <w:autoSpaceDE w:val="0"/>
        <w:autoSpaceDN w:val="0"/>
        <w:adjustRightInd w:val="0"/>
        <w:spacing w:after="120" w:line="240" w:lineRule="auto"/>
        <w:jc w:val="both"/>
        <w:rPr>
          <w:rFonts w:ascii="Marianne" w:hAnsi="Marianne" w:cs="Calibri"/>
          <w:color w:val="000000"/>
        </w:rPr>
      </w:pPr>
      <w:r w:rsidRPr="00AB003C">
        <w:rPr>
          <w:rFonts w:ascii="Marianne" w:hAnsi="Marianne" w:cs="Calibri"/>
          <w:b/>
          <w:bCs/>
          <w:color w:val="000000"/>
        </w:rPr>
        <w:t xml:space="preserve">Une librairie </w:t>
      </w:r>
      <w:r w:rsidRPr="00AB003C">
        <w:rPr>
          <w:rFonts w:ascii="Marianne" w:hAnsi="Marianne" w:cs="Calibri"/>
          <w:bCs/>
          <w:color w:val="000000"/>
        </w:rPr>
        <w:t xml:space="preserve">permettant </w:t>
      </w:r>
      <w:r w:rsidRPr="00AB003C">
        <w:rPr>
          <w:rFonts w:ascii="Marianne" w:hAnsi="Marianne" w:cs="Calibri"/>
        </w:rPr>
        <w:t xml:space="preserve">à l’ADEME de proposer ses publications payantes à la consultation et à la vente. </w:t>
      </w:r>
      <w:r w:rsidR="00D369FE">
        <w:rPr>
          <w:rFonts w:ascii="Marianne" w:hAnsi="Marianne" w:cs="Calibri"/>
        </w:rPr>
        <w:t>Si c</w:t>
      </w:r>
      <w:r w:rsidRPr="00AB003C">
        <w:rPr>
          <w:rFonts w:ascii="Marianne" w:hAnsi="Marianne" w:cs="Calibri"/>
          <w:color w:val="000000"/>
        </w:rPr>
        <w:t>et espace</w:t>
      </w:r>
      <w:r w:rsidR="00D369FE">
        <w:rPr>
          <w:rFonts w:ascii="Marianne" w:hAnsi="Marianne" w:cs="Calibri"/>
          <w:color w:val="000000"/>
        </w:rPr>
        <w:t xml:space="preserve"> est demandé, il</w:t>
      </w:r>
      <w:r w:rsidRPr="00AB003C">
        <w:rPr>
          <w:rFonts w:ascii="Marianne" w:hAnsi="Marianne" w:cs="Calibri"/>
          <w:color w:val="000000"/>
        </w:rPr>
        <w:t xml:space="preserve"> doit être parfaitement visible depuis les allées principales. </w:t>
      </w:r>
    </w:p>
    <w:p w14:paraId="4CA63A65" w14:textId="25F9499B" w:rsidR="003B683C" w:rsidRPr="003B683C" w:rsidRDefault="002C0294" w:rsidP="003B683C">
      <w:pPr>
        <w:autoSpaceDE w:val="0"/>
        <w:autoSpaceDN w:val="0"/>
        <w:adjustRightInd w:val="0"/>
        <w:ind w:left="720"/>
        <w:jc w:val="both"/>
        <w:rPr>
          <w:rFonts w:ascii="Marianne" w:hAnsi="Marianne" w:cs="Calibri"/>
        </w:rPr>
      </w:pPr>
      <w:r w:rsidRPr="00AB003C">
        <w:rPr>
          <w:rFonts w:ascii="Marianne" w:hAnsi="Marianne" w:cs="Calibri"/>
          <w:color w:val="000000"/>
        </w:rPr>
        <w:lastRenderedPageBreak/>
        <w:t xml:space="preserve">Comme dans une librairie, </w:t>
      </w:r>
      <w:r w:rsidRPr="00AB003C">
        <w:rPr>
          <w:rFonts w:ascii="Marianne" w:hAnsi="Marianne" w:cs="Calibri"/>
          <w:b/>
          <w:color w:val="000000"/>
        </w:rPr>
        <w:t>les ouvrages avec le meilleur potentiel seront exposés</w:t>
      </w:r>
      <w:r w:rsidRPr="00AB003C">
        <w:rPr>
          <w:rFonts w:ascii="Marianne" w:hAnsi="Marianne" w:cs="Calibri"/>
          <w:color w:val="000000"/>
        </w:rPr>
        <w:t>.</w:t>
      </w:r>
      <w:r w:rsidR="001C352B" w:rsidRPr="00AB003C">
        <w:rPr>
          <w:rFonts w:ascii="Marianne" w:hAnsi="Marianne" w:cs="Calibri"/>
          <w:color w:val="000000"/>
        </w:rPr>
        <w:t xml:space="preserve"> Les ouvrages devront être consultables par les visiteurs.</w:t>
      </w:r>
      <w:r w:rsidRPr="00AB003C">
        <w:rPr>
          <w:rFonts w:ascii="Marianne" w:hAnsi="Marianne" w:cs="Calibri"/>
          <w:color w:val="000000"/>
        </w:rPr>
        <w:t xml:space="preserve"> </w:t>
      </w:r>
      <w:r w:rsidR="00D369FE">
        <w:rPr>
          <w:rFonts w:ascii="Marianne" w:hAnsi="Marianne" w:cs="Calibri"/>
          <w:color w:val="000000"/>
        </w:rPr>
        <w:t>U</w:t>
      </w:r>
      <w:r w:rsidR="001C352B" w:rsidRPr="00AB003C">
        <w:rPr>
          <w:rFonts w:ascii="Marianne" w:hAnsi="Marianne" w:cs="Calibri"/>
        </w:rPr>
        <w:t>n</w:t>
      </w:r>
      <w:r w:rsidRPr="00AB003C">
        <w:rPr>
          <w:rFonts w:ascii="Marianne" w:hAnsi="Marianne" w:cs="Calibri"/>
        </w:rPr>
        <w:t xml:space="preserve"> rangement fermant à clé pouvant accueillir un stock d’ouvrages (250 exemplaires au format A4)</w:t>
      </w:r>
      <w:r w:rsidR="00D369FE">
        <w:rPr>
          <w:rFonts w:ascii="Marianne" w:hAnsi="Marianne" w:cs="Calibri"/>
        </w:rPr>
        <w:t xml:space="preserve"> est prévu</w:t>
      </w:r>
      <w:r w:rsidRPr="00AB003C">
        <w:rPr>
          <w:rFonts w:ascii="Marianne" w:hAnsi="Marianne" w:cs="Calibri"/>
        </w:rPr>
        <w:t xml:space="preserve">, </w:t>
      </w:r>
      <w:r w:rsidR="001C352B" w:rsidRPr="00AB003C">
        <w:rPr>
          <w:rFonts w:ascii="Marianne" w:hAnsi="Marianne" w:cs="Calibri"/>
        </w:rPr>
        <w:t>1 banque d’accueil</w:t>
      </w:r>
      <w:r w:rsidR="00D52312" w:rsidRPr="00AB003C">
        <w:rPr>
          <w:rFonts w:ascii="Marianne" w:hAnsi="Marianne" w:cs="Calibri"/>
        </w:rPr>
        <w:t xml:space="preserve"> haute avec 2 assises</w:t>
      </w:r>
      <w:r w:rsidR="009959E7" w:rsidRPr="00AB003C">
        <w:rPr>
          <w:rFonts w:ascii="Marianne" w:hAnsi="Marianne" w:cs="Calibri"/>
        </w:rPr>
        <w:t xml:space="preserve"> à</w:t>
      </w:r>
      <w:r w:rsidR="00313B23" w:rsidRPr="00AB003C">
        <w:rPr>
          <w:rFonts w:ascii="Marianne" w:hAnsi="Marianne" w:cs="Calibri"/>
        </w:rPr>
        <w:t xml:space="preserve"> laquelle peuvent être assoc</w:t>
      </w:r>
      <w:r w:rsidR="009959E7" w:rsidRPr="00AB003C">
        <w:rPr>
          <w:rFonts w:ascii="Marianne" w:hAnsi="Marianne" w:cs="Calibri"/>
        </w:rPr>
        <w:t xml:space="preserve">iés des </w:t>
      </w:r>
      <w:r w:rsidR="008F04B8" w:rsidRPr="00AB003C">
        <w:rPr>
          <w:rFonts w:ascii="Marianne" w:hAnsi="Marianne" w:cs="Calibri"/>
        </w:rPr>
        <w:t>présentoirs</w:t>
      </w:r>
      <w:r w:rsidR="009959E7" w:rsidRPr="00AB003C">
        <w:rPr>
          <w:rFonts w:ascii="Marianne" w:hAnsi="Marianne" w:cs="Calibri"/>
        </w:rPr>
        <w:t xml:space="preserve"> latéraux, </w:t>
      </w:r>
      <w:r w:rsidR="00D52312" w:rsidRPr="00AB003C">
        <w:rPr>
          <w:rFonts w:ascii="Marianne" w:hAnsi="Marianne" w:cs="Calibri"/>
        </w:rPr>
        <w:t>1 présentoir</w:t>
      </w:r>
      <w:r w:rsidR="009959E7" w:rsidRPr="00AB003C">
        <w:rPr>
          <w:rFonts w:ascii="Marianne" w:hAnsi="Marianne" w:cs="Calibri"/>
        </w:rPr>
        <w:t xml:space="preserve"> mobile servant de séparateur d’espace</w:t>
      </w:r>
      <w:r w:rsidR="00313B23" w:rsidRPr="00AB003C">
        <w:rPr>
          <w:rFonts w:ascii="Marianne" w:hAnsi="Marianne" w:cs="Calibri"/>
        </w:rPr>
        <w:t xml:space="preserve"> pour les ouvrages payant</w:t>
      </w:r>
      <w:r w:rsidR="00D52312" w:rsidRPr="00AB003C">
        <w:rPr>
          <w:rFonts w:ascii="Marianne" w:hAnsi="Marianne" w:cs="Calibri"/>
        </w:rPr>
        <w:t>,</w:t>
      </w:r>
      <w:r w:rsidR="00313B23" w:rsidRPr="00AB003C">
        <w:rPr>
          <w:rFonts w:ascii="Marianne" w:hAnsi="Marianne" w:cs="Calibri"/>
        </w:rPr>
        <w:t xml:space="preserve"> 1 présentoir ou différentes zones pour les publications gratuites,</w:t>
      </w:r>
      <w:r w:rsidR="001C352B" w:rsidRPr="00AB003C">
        <w:rPr>
          <w:rFonts w:ascii="Marianne" w:hAnsi="Marianne" w:cs="Calibri"/>
        </w:rPr>
        <w:t xml:space="preserve"> </w:t>
      </w:r>
      <w:r w:rsidRPr="00AB003C">
        <w:rPr>
          <w:rFonts w:ascii="Marianne" w:hAnsi="Marianne" w:cs="Calibri"/>
        </w:rPr>
        <w:t xml:space="preserve">1 espace pour poser une imprimante, 1 branchement électrique multiprises, 1 câble </w:t>
      </w:r>
      <w:r w:rsidR="00D52312" w:rsidRPr="00AB003C">
        <w:rPr>
          <w:rFonts w:ascii="Marianne" w:hAnsi="Marianne" w:cs="Calibri"/>
        </w:rPr>
        <w:t>pour la fibre</w:t>
      </w:r>
      <w:r w:rsidR="00D52312" w:rsidRPr="00AB003C">
        <w:rPr>
          <w:rFonts w:ascii="Calibri" w:hAnsi="Calibri" w:cs="Calibri"/>
        </w:rPr>
        <w:t> </w:t>
      </w:r>
      <w:r w:rsidR="00D52312" w:rsidRPr="00AB003C">
        <w:rPr>
          <w:rFonts w:ascii="Marianne" w:hAnsi="Marianne" w:cs="Calibri"/>
        </w:rPr>
        <w:t>(connexion sécurisée indispensable pour le terminal de paiement)</w:t>
      </w:r>
      <w:r w:rsidRPr="00AB003C">
        <w:rPr>
          <w:rFonts w:ascii="Marianne" w:hAnsi="Marianne" w:cs="Calibri"/>
        </w:rPr>
        <w:t>, 1 poubelle.</w:t>
      </w:r>
    </w:p>
    <w:p w14:paraId="38C50503" w14:textId="77777777" w:rsidR="002C0294" w:rsidRPr="00AB003C" w:rsidRDefault="002C0294" w:rsidP="002C0294">
      <w:pPr>
        <w:autoSpaceDE w:val="0"/>
        <w:autoSpaceDN w:val="0"/>
        <w:adjustRightInd w:val="0"/>
        <w:spacing w:after="120"/>
        <w:ind w:left="708"/>
        <w:jc w:val="both"/>
        <w:rPr>
          <w:rFonts w:ascii="Marianne" w:hAnsi="Marianne" w:cs="Calibri"/>
          <w:bCs/>
          <w:color w:val="000000"/>
        </w:rPr>
      </w:pPr>
      <w:r w:rsidRPr="00AB003C">
        <w:rPr>
          <w:rFonts w:ascii="Marianne" w:hAnsi="Marianne" w:cs="Calibri"/>
          <w:bCs/>
          <w:color w:val="000000"/>
        </w:rPr>
        <w:t>Il est également nécessaire de prendre en compte que les ouvrages exposés devront être présentés de façon sécurisée afin de limiter tous vols possibles sur le stand.</w:t>
      </w:r>
    </w:p>
    <w:p w14:paraId="795E2651" w14:textId="77777777" w:rsidR="002C0294" w:rsidRPr="00AB003C" w:rsidRDefault="002C0294" w:rsidP="002C0294">
      <w:pPr>
        <w:autoSpaceDE w:val="0"/>
        <w:autoSpaceDN w:val="0"/>
        <w:adjustRightInd w:val="0"/>
        <w:spacing w:after="120"/>
        <w:ind w:left="708"/>
        <w:jc w:val="both"/>
        <w:rPr>
          <w:rFonts w:ascii="Marianne" w:hAnsi="Marianne" w:cs="Calibri"/>
          <w:bCs/>
          <w:color w:val="000000"/>
        </w:rPr>
      </w:pPr>
    </w:p>
    <w:p w14:paraId="61E30F78" w14:textId="7569095A" w:rsidR="00150839" w:rsidRPr="003B683C" w:rsidRDefault="002C0294" w:rsidP="003B683C">
      <w:pPr>
        <w:numPr>
          <w:ilvl w:val="0"/>
          <w:numId w:val="4"/>
        </w:numPr>
        <w:autoSpaceDE w:val="0"/>
        <w:autoSpaceDN w:val="0"/>
        <w:adjustRightInd w:val="0"/>
        <w:spacing w:after="120" w:line="240" w:lineRule="auto"/>
        <w:jc w:val="both"/>
        <w:rPr>
          <w:rFonts w:ascii="Marianne" w:hAnsi="Marianne" w:cs="Calibri"/>
          <w:b/>
          <w:bCs/>
        </w:rPr>
      </w:pPr>
      <w:r w:rsidRPr="00AB003C">
        <w:rPr>
          <w:rFonts w:ascii="Marianne" w:hAnsi="Marianne" w:cs="Myriad Pro"/>
          <w:b/>
          <w:color w:val="211D1E"/>
        </w:rPr>
        <w:t>Une réserve</w:t>
      </w:r>
      <w:r w:rsidRPr="003B683C">
        <w:rPr>
          <w:rFonts w:ascii="Marianne" w:hAnsi="Marianne" w:cs="Myriad Pro"/>
          <w:b/>
          <w:color w:val="211D1E"/>
        </w:rPr>
        <w:t xml:space="preserve"> centrale</w:t>
      </w:r>
      <w:r w:rsidRPr="00AB003C">
        <w:rPr>
          <w:rFonts w:ascii="Marianne" w:hAnsi="Marianne" w:cs="Myriad Pro"/>
          <w:b/>
          <w:color w:val="211D1E"/>
          <w:u w:val="single"/>
        </w:rPr>
        <w:t xml:space="preserve"> </w:t>
      </w:r>
    </w:p>
    <w:p w14:paraId="5D6EA8FE" w14:textId="77777777" w:rsidR="003B683C" w:rsidRPr="003B683C" w:rsidRDefault="003B683C" w:rsidP="003B683C">
      <w:pPr>
        <w:autoSpaceDE w:val="0"/>
        <w:autoSpaceDN w:val="0"/>
        <w:adjustRightInd w:val="0"/>
        <w:spacing w:after="120" w:line="240" w:lineRule="auto"/>
        <w:ind w:left="720"/>
        <w:jc w:val="both"/>
        <w:rPr>
          <w:rFonts w:ascii="Marianne" w:hAnsi="Marianne" w:cs="Calibri"/>
          <w:bCs/>
          <w:color w:val="000000"/>
        </w:rPr>
      </w:pPr>
    </w:p>
    <w:p w14:paraId="424529B9" w14:textId="1CF7F397" w:rsidR="00014C18" w:rsidRPr="00AB003C" w:rsidRDefault="002C0294" w:rsidP="00014C18">
      <w:pPr>
        <w:numPr>
          <w:ilvl w:val="0"/>
          <w:numId w:val="4"/>
        </w:numPr>
        <w:autoSpaceDE w:val="0"/>
        <w:autoSpaceDN w:val="0"/>
        <w:adjustRightInd w:val="0"/>
        <w:spacing w:after="120" w:line="240" w:lineRule="auto"/>
        <w:jc w:val="both"/>
        <w:rPr>
          <w:rFonts w:ascii="Marianne" w:hAnsi="Marianne" w:cs="Calibri"/>
          <w:bCs/>
          <w:color w:val="000000"/>
        </w:rPr>
      </w:pPr>
      <w:r w:rsidRPr="00AB003C">
        <w:rPr>
          <w:rFonts w:ascii="Marianne" w:hAnsi="Marianne" w:cs="Calibri"/>
          <w:b/>
          <w:bCs/>
          <w:color w:val="000000"/>
        </w:rPr>
        <w:t>Un espace dédié aux «</w:t>
      </w:r>
      <w:r w:rsidRPr="00AB003C">
        <w:rPr>
          <w:rFonts w:ascii="Calibri" w:hAnsi="Calibri" w:cs="Calibri"/>
          <w:b/>
          <w:bCs/>
          <w:color w:val="000000"/>
        </w:rPr>
        <w:t> </w:t>
      </w:r>
      <w:r w:rsidRPr="00AB003C">
        <w:rPr>
          <w:rFonts w:ascii="Marianne" w:hAnsi="Marianne" w:cs="Calibri"/>
          <w:b/>
          <w:bCs/>
          <w:color w:val="000000"/>
        </w:rPr>
        <w:t>prises de parole</w:t>
      </w:r>
      <w:r w:rsidRPr="00AB003C">
        <w:rPr>
          <w:rFonts w:ascii="Calibri" w:hAnsi="Calibri" w:cs="Calibri"/>
          <w:b/>
          <w:bCs/>
          <w:color w:val="000000"/>
        </w:rPr>
        <w:t> </w:t>
      </w:r>
      <w:r w:rsidRPr="00AB003C">
        <w:rPr>
          <w:rFonts w:ascii="Marianne" w:hAnsi="Marianne" w:cs="Marianne"/>
          <w:b/>
          <w:bCs/>
          <w:color w:val="000000"/>
        </w:rPr>
        <w:t>»</w:t>
      </w:r>
      <w:r w:rsidRPr="00AB003C">
        <w:rPr>
          <w:rFonts w:ascii="Marianne" w:hAnsi="Marianne" w:cs="Calibri"/>
          <w:b/>
          <w:bCs/>
          <w:color w:val="000000"/>
        </w:rPr>
        <w:t xml:space="preserve"> / </w:t>
      </w:r>
      <w:r w:rsidRPr="00AB003C">
        <w:rPr>
          <w:rFonts w:ascii="Marianne" w:hAnsi="Marianne" w:cs="Marianne"/>
          <w:b/>
          <w:bCs/>
          <w:color w:val="000000"/>
        </w:rPr>
        <w:t>«</w:t>
      </w:r>
      <w:r w:rsidRPr="00AB003C">
        <w:rPr>
          <w:rFonts w:ascii="Calibri" w:hAnsi="Calibri" w:cs="Calibri"/>
          <w:b/>
          <w:bCs/>
          <w:color w:val="000000"/>
        </w:rPr>
        <w:t> </w:t>
      </w:r>
      <w:proofErr w:type="spellStart"/>
      <w:r w:rsidRPr="00AB003C">
        <w:rPr>
          <w:rFonts w:ascii="Marianne" w:hAnsi="Marianne" w:cs="Calibri"/>
          <w:b/>
          <w:bCs/>
          <w:color w:val="000000"/>
        </w:rPr>
        <w:t>pitchs</w:t>
      </w:r>
      <w:proofErr w:type="spellEnd"/>
      <w:r w:rsidRPr="00AB003C">
        <w:rPr>
          <w:rFonts w:ascii="Calibri" w:hAnsi="Calibri" w:cs="Calibri"/>
          <w:b/>
          <w:bCs/>
          <w:color w:val="000000"/>
        </w:rPr>
        <w:t> </w:t>
      </w:r>
      <w:r w:rsidRPr="00AB003C">
        <w:rPr>
          <w:rFonts w:ascii="Marianne" w:hAnsi="Marianne" w:cs="Marianne"/>
          <w:b/>
          <w:bCs/>
          <w:color w:val="000000"/>
        </w:rPr>
        <w:t>»</w:t>
      </w:r>
      <w:r w:rsidRPr="00AB003C">
        <w:rPr>
          <w:rFonts w:ascii="Calibri" w:hAnsi="Calibri" w:cs="Calibri"/>
          <w:bCs/>
          <w:color w:val="000000"/>
        </w:rPr>
        <w:t> </w:t>
      </w:r>
      <w:r w:rsidRPr="00AB003C">
        <w:rPr>
          <w:rFonts w:ascii="Marianne" w:hAnsi="Marianne" w:cs="Calibri"/>
          <w:bCs/>
          <w:color w:val="000000"/>
        </w:rPr>
        <w:t xml:space="preserve">: </w:t>
      </w:r>
      <w:r w:rsidR="00014C18" w:rsidRPr="00AB003C">
        <w:rPr>
          <w:rFonts w:ascii="Marianne" w:hAnsi="Marianne" w:cs="Calibri"/>
          <w:bCs/>
          <w:color w:val="000000"/>
        </w:rPr>
        <w:t>cet espace</w:t>
      </w:r>
      <w:r w:rsidRPr="00AB003C">
        <w:rPr>
          <w:rFonts w:ascii="Marianne" w:hAnsi="Marianne" w:cs="Calibri"/>
          <w:bCs/>
          <w:color w:val="000000"/>
        </w:rPr>
        <w:t xml:space="preserve"> </w:t>
      </w:r>
      <w:r w:rsidR="00014C18" w:rsidRPr="00AB003C">
        <w:rPr>
          <w:rFonts w:ascii="Marianne" w:hAnsi="Marianne" w:cs="Calibri"/>
          <w:bCs/>
          <w:color w:val="000000"/>
        </w:rPr>
        <w:t>donne</w:t>
      </w:r>
      <w:r w:rsidRPr="00AB003C">
        <w:rPr>
          <w:rFonts w:ascii="Marianne" w:hAnsi="Marianne" w:cs="Calibri"/>
          <w:bCs/>
          <w:color w:val="000000"/>
        </w:rPr>
        <w:t xml:space="preserve"> la possibilité </w:t>
      </w:r>
      <w:r w:rsidR="00014C18" w:rsidRPr="00AB003C">
        <w:rPr>
          <w:rFonts w:ascii="Marianne" w:hAnsi="Marianne" w:cs="Calibri"/>
          <w:bCs/>
          <w:color w:val="000000"/>
        </w:rPr>
        <w:t xml:space="preserve">à un ou deux </w:t>
      </w:r>
      <w:proofErr w:type="spellStart"/>
      <w:proofErr w:type="gramStart"/>
      <w:r w:rsidR="00014C18" w:rsidRPr="00AB003C">
        <w:rPr>
          <w:rFonts w:ascii="Marianne" w:hAnsi="Marianne" w:cs="Calibri"/>
          <w:bCs/>
          <w:color w:val="000000"/>
        </w:rPr>
        <w:t>intervenant.s</w:t>
      </w:r>
      <w:proofErr w:type="spellEnd"/>
      <w:proofErr w:type="gramEnd"/>
      <w:r w:rsidR="00014C18" w:rsidRPr="00AB003C">
        <w:rPr>
          <w:rFonts w:ascii="Marianne" w:hAnsi="Marianne" w:cs="Calibri"/>
          <w:bCs/>
          <w:color w:val="000000"/>
        </w:rPr>
        <w:t xml:space="preserve"> </w:t>
      </w:r>
      <w:r w:rsidRPr="00AB003C">
        <w:rPr>
          <w:rFonts w:ascii="Marianne" w:hAnsi="Marianne" w:cs="Calibri"/>
          <w:bCs/>
          <w:color w:val="000000"/>
        </w:rPr>
        <w:t>de présenter un projet, une entreprise…</w:t>
      </w:r>
      <w:r w:rsidR="00014C18" w:rsidRPr="00AB003C">
        <w:rPr>
          <w:rFonts w:ascii="Marianne" w:hAnsi="Marianne" w:cs="Calibri"/>
          <w:bCs/>
          <w:color w:val="000000"/>
        </w:rPr>
        <w:t xml:space="preserve"> Cet espace est ouvert et protégé à la fois pour inciter les visiteurs à s’arrêter puis à s’installer pour éc</w:t>
      </w:r>
      <w:r w:rsidR="00BB2116" w:rsidRPr="00AB003C">
        <w:rPr>
          <w:rFonts w:ascii="Marianne" w:hAnsi="Marianne" w:cs="Calibri"/>
          <w:bCs/>
          <w:color w:val="000000"/>
        </w:rPr>
        <w:t>outer</w:t>
      </w:r>
      <w:r w:rsidR="008C0B28" w:rsidRPr="00AB003C">
        <w:rPr>
          <w:rFonts w:ascii="Marianne" w:hAnsi="Marianne" w:cs="Calibri"/>
          <w:bCs/>
          <w:color w:val="000000"/>
        </w:rPr>
        <w:t>.</w:t>
      </w:r>
      <w:r w:rsidR="00BB2116" w:rsidRPr="00AB003C">
        <w:rPr>
          <w:rFonts w:ascii="Marianne" w:hAnsi="Marianne" w:cs="Calibri"/>
          <w:bCs/>
          <w:color w:val="000000"/>
        </w:rPr>
        <w:t xml:space="preserve"> Cet espace sera équipé d’une dizaine d’</w:t>
      </w:r>
      <w:r w:rsidR="00014C18" w:rsidRPr="00AB003C">
        <w:rPr>
          <w:rFonts w:ascii="Marianne" w:hAnsi="Marianne" w:cs="Calibri"/>
          <w:bCs/>
          <w:color w:val="000000"/>
        </w:rPr>
        <w:t>assises basses et de matériel (écran, sono, câblage).</w:t>
      </w:r>
      <w:r w:rsidR="00F20466" w:rsidRPr="00AB003C">
        <w:rPr>
          <w:rFonts w:ascii="Marianne" w:hAnsi="Marianne" w:cs="Calibri"/>
          <w:bCs/>
          <w:color w:val="000000"/>
        </w:rPr>
        <w:t xml:space="preserve"> Par son implantation, cet espace </w:t>
      </w:r>
      <w:r w:rsidR="003B683C">
        <w:rPr>
          <w:rFonts w:ascii="Marianne" w:hAnsi="Marianne" w:cs="Calibri"/>
          <w:bCs/>
          <w:color w:val="000000"/>
        </w:rPr>
        <w:t>i</w:t>
      </w:r>
      <w:r w:rsidR="00F20466" w:rsidRPr="00AB003C">
        <w:rPr>
          <w:rFonts w:ascii="Marianne" w:hAnsi="Marianne" w:cs="Calibri"/>
          <w:bCs/>
          <w:color w:val="000000"/>
        </w:rPr>
        <w:t>ncite à traverser le stand.</w:t>
      </w:r>
    </w:p>
    <w:p w14:paraId="19511FFE" w14:textId="198D0B28" w:rsidR="002C0294" w:rsidRPr="00AB003C" w:rsidRDefault="002C0294" w:rsidP="00014C18">
      <w:pPr>
        <w:autoSpaceDE w:val="0"/>
        <w:autoSpaceDN w:val="0"/>
        <w:adjustRightInd w:val="0"/>
        <w:spacing w:after="120" w:line="240" w:lineRule="auto"/>
        <w:ind w:left="720"/>
        <w:jc w:val="both"/>
        <w:rPr>
          <w:rFonts w:ascii="Marianne" w:hAnsi="Marianne" w:cs="Myriad Pro"/>
          <w:color w:val="211D1E"/>
        </w:rPr>
      </w:pPr>
      <w:r w:rsidRPr="00AB003C">
        <w:rPr>
          <w:rFonts w:ascii="Marianne" w:hAnsi="Marianne" w:cs="Myriad Pro"/>
          <w:color w:val="211D1E"/>
        </w:rPr>
        <w:t xml:space="preserve">Le stand </w:t>
      </w:r>
      <w:r w:rsidR="0007423E">
        <w:rPr>
          <w:rFonts w:ascii="Marianne" w:hAnsi="Marianne" w:cs="Myriad Pro"/>
          <w:color w:val="211D1E"/>
        </w:rPr>
        <w:t xml:space="preserve">peut </w:t>
      </w:r>
      <w:r w:rsidRPr="00AB003C">
        <w:rPr>
          <w:rFonts w:ascii="Marianne" w:hAnsi="Marianne" w:cs="Myriad Pro"/>
          <w:b/>
          <w:color w:val="211D1E"/>
        </w:rPr>
        <w:t>accueillir ou non cet espace dédié aux «</w:t>
      </w:r>
      <w:r w:rsidRPr="00AB003C">
        <w:rPr>
          <w:rFonts w:ascii="Calibri" w:hAnsi="Calibri" w:cs="Calibri"/>
          <w:b/>
          <w:color w:val="211D1E"/>
        </w:rPr>
        <w:t> </w:t>
      </w:r>
      <w:r w:rsidRPr="00AB003C">
        <w:rPr>
          <w:rFonts w:ascii="Marianne" w:hAnsi="Marianne" w:cs="Myriad Pro"/>
          <w:b/>
          <w:color w:val="211D1E"/>
        </w:rPr>
        <w:t>prises de parole</w:t>
      </w:r>
      <w:r w:rsidRPr="00AB003C">
        <w:rPr>
          <w:rFonts w:ascii="Calibri" w:hAnsi="Calibri" w:cs="Calibri"/>
          <w:b/>
          <w:color w:val="211D1E"/>
        </w:rPr>
        <w:t> </w:t>
      </w:r>
      <w:r w:rsidRPr="00AB003C">
        <w:rPr>
          <w:rFonts w:ascii="Marianne" w:hAnsi="Marianne" w:cs="Marianne"/>
          <w:b/>
          <w:color w:val="211D1E"/>
        </w:rPr>
        <w:t>»</w:t>
      </w:r>
      <w:r w:rsidRPr="00AB003C">
        <w:rPr>
          <w:rFonts w:ascii="Marianne" w:hAnsi="Marianne" w:cs="Myriad Pro"/>
          <w:b/>
          <w:color w:val="211D1E"/>
        </w:rPr>
        <w:t xml:space="preserve"> </w:t>
      </w:r>
      <w:r w:rsidRPr="00AB003C">
        <w:rPr>
          <w:rFonts w:ascii="Marianne" w:hAnsi="Marianne" w:cs="Myriad Pro"/>
          <w:color w:val="211D1E"/>
        </w:rPr>
        <w:t>sans que cela ne déséquilibre ou perturbe le concept global.</w:t>
      </w:r>
    </w:p>
    <w:p w14:paraId="55632905" w14:textId="25B51BBF" w:rsidR="00150839" w:rsidRPr="00AB003C" w:rsidRDefault="00150839" w:rsidP="00014C18">
      <w:pPr>
        <w:autoSpaceDE w:val="0"/>
        <w:autoSpaceDN w:val="0"/>
        <w:adjustRightInd w:val="0"/>
        <w:spacing w:after="120" w:line="240" w:lineRule="auto"/>
        <w:ind w:left="720"/>
        <w:jc w:val="both"/>
        <w:rPr>
          <w:rFonts w:ascii="Marianne" w:hAnsi="Marianne" w:cs="Calibri"/>
          <w:bCs/>
          <w:color w:val="000000"/>
        </w:rPr>
      </w:pPr>
    </w:p>
    <w:p w14:paraId="1468057F" w14:textId="03EB5303" w:rsidR="00150839" w:rsidRPr="00FE724C" w:rsidRDefault="00150839" w:rsidP="00150839">
      <w:pPr>
        <w:numPr>
          <w:ilvl w:val="0"/>
          <w:numId w:val="4"/>
        </w:numPr>
        <w:autoSpaceDE w:val="0"/>
        <w:autoSpaceDN w:val="0"/>
        <w:adjustRightInd w:val="0"/>
        <w:spacing w:after="120" w:line="240" w:lineRule="auto"/>
        <w:jc w:val="both"/>
        <w:rPr>
          <w:rFonts w:ascii="Marianne" w:hAnsi="Marianne" w:cs="Calibri"/>
          <w:bCs/>
          <w:color w:val="000000"/>
        </w:rPr>
      </w:pPr>
      <w:r w:rsidRPr="00FE724C">
        <w:rPr>
          <w:rFonts w:ascii="Marianne" w:hAnsi="Marianne" w:cs="Calibri"/>
          <w:bCs/>
          <w:color w:val="000000"/>
        </w:rPr>
        <w:t xml:space="preserve">Sur l’ensemble de cet espace, des </w:t>
      </w:r>
      <w:r w:rsidRPr="00FE724C">
        <w:rPr>
          <w:rFonts w:ascii="Marianne" w:hAnsi="Marianne" w:cs="Calibri"/>
          <w:b/>
          <w:bCs/>
          <w:color w:val="000000"/>
        </w:rPr>
        <w:t>p</w:t>
      </w:r>
      <w:r w:rsidR="00E039CB" w:rsidRPr="00FE724C">
        <w:rPr>
          <w:rFonts w:ascii="Marianne" w:hAnsi="Marianne" w:cs="Calibri"/>
          <w:b/>
          <w:bCs/>
          <w:color w:val="000000"/>
        </w:rPr>
        <w:t>résen</w:t>
      </w:r>
      <w:r w:rsidRPr="00FE724C">
        <w:rPr>
          <w:rFonts w:ascii="Marianne" w:hAnsi="Marianne" w:cs="Calibri"/>
          <w:b/>
          <w:bCs/>
          <w:color w:val="000000"/>
        </w:rPr>
        <w:t>toirs</w:t>
      </w:r>
      <w:r w:rsidRPr="00FE724C">
        <w:rPr>
          <w:rFonts w:ascii="Marianne" w:hAnsi="Marianne" w:cs="Calibri"/>
          <w:bCs/>
          <w:color w:val="000000"/>
        </w:rPr>
        <w:t xml:space="preserve"> de documentation (pour petite quantité ou grande quantité selon les salons et cibles)</w:t>
      </w:r>
      <w:r w:rsidR="00260502" w:rsidRPr="00FE724C">
        <w:rPr>
          <w:rFonts w:ascii="Marianne" w:hAnsi="Marianne" w:cs="Calibri"/>
          <w:bCs/>
          <w:color w:val="000000"/>
        </w:rPr>
        <w:t xml:space="preserve"> sont prévus</w:t>
      </w:r>
    </w:p>
    <w:p w14:paraId="6C1DBA0A" w14:textId="77777777" w:rsidR="002C0294" w:rsidRPr="00AB003C" w:rsidRDefault="002C0294" w:rsidP="002C0294">
      <w:pPr>
        <w:pStyle w:val="Paragraphedeliste"/>
        <w:ind w:left="0"/>
        <w:rPr>
          <w:rFonts w:ascii="Marianne" w:hAnsi="Marianne" w:cs="Calibri"/>
          <w:b/>
          <w:bCs/>
          <w:color w:val="000000"/>
        </w:rPr>
      </w:pPr>
    </w:p>
    <w:p w14:paraId="5E848E0D" w14:textId="77777777" w:rsidR="002C0294" w:rsidRPr="00AB003C" w:rsidRDefault="002C0294" w:rsidP="002C0294">
      <w:pPr>
        <w:autoSpaceDE w:val="0"/>
        <w:autoSpaceDN w:val="0"/>
        <w:adjustRightInd w:val="0"/>
        <w:spacing w:after="120"/>
        <w:jc w:val="both"/>
        <w:rPr>
          <w:rFonts w:ascii="Marianne" w:hAnsi="Marianne" w:cs="Myriad Pro"/>
          <w:b/>
          <w:color w:val="211D1E"/>
          <w:u w:val="single"/>
        </w:rPr>
      </w:pPr>
    </w:p>
    <w:p w14:paraId="1E4A6483" w14:textId="0E9052C8" w:rsidR="002C0294" w:rsidRPr="00AB003C" w:rsidRDefault="002C0294" w:rsidP="005C57F3">
      <w:pPr>
        <w:autoSpaceDE w:val="0"/>
        <w:autoSpaceDN w:val="0"/>
        <w:adjustRightInd w:val="0"/>
        <w:spacing w:after="120"/>
        <w:rPr>
          <w:rFonts w:ascii="Marianne" w:hAnsi="Marianne" w:cs="Myriad Pro"/>
          <w:b/>
          <w:color w:val="211D1E"/>
          <w:u w:val="single"/>
        </w:rPr>
      </w:pPr>
      <w:r w:rsidRPr="00AB003C">
        <w:rPr>
          <w:rFonts w:ascii="Marianne" w:hAnsi="Marianne" w:cs="Myriad Pro"/>
          <w:b/>
          <w:color w:val="211D1E"/>
          <w:u w:val="single"/>
        </w:rPr>
        <w:t>DÉMARCHE D’ÉCOCONCEPTION</w:t>
      </w:r>
      <w:r w:rsidR="006249D7" w:rsidRPr="00AB003C">
        <w:rPr>
          <w:rFonts w:ascii="Marianne" w:hAnsi="Marianne" w:cs="Myriad Pro"/>
          <w:b/>
          <w:color w:val="211D1E"/>
          <w:u w:val="single"/>
        </w:rPr>
        <w:t xml:space="preserve"> ET ECO-RESPONSABILITE</w:t>
      </w:r>
      <w:r w:rsidRPr="00AB003C">
        <w:rPr>
          <w:rFonts w:ascii="Marianne" w:hAnsi="Marianne" w:cs="Myriad Pro"/>
          <w:b/>
          <w:color w:val="211D1E"/>
          <w:u w:val="single"/>
        </w:rPr>
        <w:t xml:space="preserve"> DE LA SOLUTION D’EXPOSITION</w:t>
      </w:r>
    </w:p>
    <w:p w14:paraId="26FEBCA0" w14:textId="77777777" w:rsidR="002C0294" w:rsidRPr="00AB003C" w:rsidRDefault="002C0294" w:rsidP="002C0294">
      <w:pPr>
        <w:autoSpaceDE w:val="0"/>
        <w:autoSpaceDN w:val="0"/>
        <w:adjustRightInd w:val="0"/>
        <w:spacing w:after="60"/>
        <w:jc w:val="both"/>
        <w:rPr>
          <w:rFonts w:ascii="Marianne" w:hAnsi="Marianne"/>
        </w:rPr>
      </w:pPr>
    </w:p>
    <w:p w14:paraId="15937A2B" w14:textId="1B56E8BB" w:rsidR="006249D7" w:rsidRPr="00AB003C" w:rsidRDefault="002C0294" w:rsidP="00455575">
      <w:pPr>
        <w:autoSpaceDE w:val="0"/>
        <w:autoSpaceDN w:val="0"/>
        <w:adjustRightInd w:val="0"/>
        <w:spacing w:after="60"/>
        <w:jc w:val="both"/>
        <w:rPr>
          <w:rFonts w:ascii="Marianne" w:hAnsi="Marianne"/>
        </w:rPr>
      </w:pPr>
      <w:r w:rsidRPr="00AB003C">
        <w:rPr>
          <w:rFonts w:ascii="Marianne" w:hAnsi="Marianne"/>
        </w:rPr>
        <w:t xml:space="preserve">Afin de limiter l’impact environnemental de la solution globale, le prestataire </w:t>
      </w:r>
      <w:r w:rsidR="00455575">
        <w:rPr>
          <w:rFonts w:ascii="Marianne" w:hAnsi="Marianne"/>
        </w:rPr>
        <w:t>a suivi</w:t>
      </w:r>
      <w:r w:rsidRPr="00AB003C">
        <w:rPr>
          <w:rFonts w:ascii="Marianne" w:hAnsi="Marianne"/>
        </w:rPr>
        <w:t xml:space="preserve"> une démarche d'écoconception (approche d'évaluation environnementale </w:t>
      </w:r>
      <w:r w:rsidRPr="006E681D">
        <w:rPr>
          <w:rFonts w:ascii="Marianne" w:hAnsi="Marianne"/>
        </w:rPr>
        <w:t xml:space="preserve">multicritères sur tout le cycle de vie des produits, à savoir leur conception, leur transport/acheminement, leur utilisation et leur fin de vie). Cette démarche </w:t>
      </w:r>
      <w:r w:rsidR="00455575" w:rsidRPr="006E681D">
        <w:rPr>
          <w:rFonts w:ascii="Marianne" w:hAnsi="Marianne"/>
        </w:rPr>
        <w:t xml:space="preserve">globale vous est présentée en </w:t>
      </w:r>
      <w:r w:rsidR="006E681D" w:rsidRPr="006E681D">
        <w:rPr>
          <w:rFonts w:ascii="Marianne" w:hAnsi="Marianne"/>
        </w:rPr>
        <w:t>page 41 de l’Annexe 1.</w:t>
      </w:r>
    </w:p>
    <w:p w14:paraId="5D11CDAF" w14:textId="00110C98" w:rsidR="002C0294" w:rsidRPr="008E2230" w:rsidRDefault="002C0294" w:rsidP="002C0294">
      <w:pPr>
        <w:autoSpaceDE w:val="0"/>
        <w:autoSpaceDN w:val="0"/>
        <w:adjustRightInd w:val="0"/>
        <w:spacing w:after="60"/>
        <w:jc w:val="both"/>
        <w:rPr>
          <w:rFonts w:ascii="Marianne" w:hAnsi="Marianne"/>
        </w:rPr>
      </w:pPr>
      <w:r w:rsidRPr="00AB003C">
        <w:rPr>
          <w:rFonts w:ascii="Marianne" w:hAnsi="Marianne"/>
        </w:rPr>
        <w:lastRenderedPageBreak/>
        <w:br/>
      </w:r>
      <w:r w:rsidRPr="008E2230">
        <w:rPr>
          <w:rFonts w:ascii="Marianne" w:hAnsi="Marianne"/>
        </w:rPr>
        <w:t xml:space="preserve">En ce qui concerne l'étape de conception, le prestataire </w:t>
      </w:r>
      <w:r w:rsidR="00586D67" w:rsidRPr="008E2230">
        <w:rPr>
          <w:rFonts w:ascii="Marianne" w:hAnsi="Marianne"/>
        </w:rPr>
        <w:t>a proposé</w:t>
      </w:r>
      <w:r w:rsidRPr="008E2230">
        <w:rPr>
          <w:rFonts w:ascii="Marianne" w:hAnsi="Marianne"/>
        </w:rPr>
        <w:t xml:space="preserve"> une réflexion concernant les points suivants :</w:t>
      </w:r>
    </w:p>
    <w:p w14:paraId="0F0C95DC" w14:textId="7BCF3B99"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b/>
        </w:rPr>
        <w:t>Les matières premières utilisées</w:t>
      </w:r>
      <w:r w:rsidRPr="008E2230">
        <w:rPr>
          <w:rFonts w:ascii="Marianne" w:hAnsi="Marianne"/>
        </w:rPr>
        <w:t xml:space="preserve"> notamment pour la structure générale et le revêtement de sol </w:t>
      </w:r>
      <w:r w:rsidR="003273A4" w:rsidRPr="008E2230">
        <w:rPr>
          <w:rFonts w:ascii="Marianne" w:hAnsi="Marianne"/>
        </w:rPr>
        <w:t xml:space="preserve">sont des </w:t>
      </w:r>
      <w:r w:rsidRPr="008E2230">
        <w:rPr>
          <w:rFonts w:ascii="Marianne" w:hAnsi="Marianne"/>
        </w:rPr>
        <w:t>matériau</w:t>
      </w:r>
      <w:r w:rsidR="003273A4" w:rsidRPr="008E2230">
        <w:rPr>
          <w:rFonts w:ascii="Marianne" w:hAnsi="Marianne"/>
        </w:rPr>
        <w:t>x</w:t>
      </w:r>
      <w:r w:rsidRPr="008E2230">
        <w:rPr>
          <w:rFonts w:ascii="Marianne" w:hAnsi="Marianne"/>
        </w:rPr>
        <w:t xml:space="preserve"> récupérable</w:t>
      </w:r>
      <w:r w:rsidR="003273A4" w:rsidRPr="008E2230">
        <w:rPr>
          <w:rFonts w:ascii="Marianne" w:hAnsi="Marianne"/>
        </w:rPr>
        <w:t>s</w:t>
      </w:r>
      <w:r w:rsidRPr="008E2230">
        <w:rPr>
          <w:rFonts w:ascii="Marianne" w:hAnsi="Marianne"/>
        </w:rPr>
        <w:t>, recyclable</w:t>
      </w:r>
      <w:r w:rsidR="003273A4" w:rsidRPr="008E2230">
        <w:rPr>
          <w:rFonts w:ascii="Marianne" w:hAnsi="Marianne"/>
        </w:rPr>
        <w:t>s</w:t>
      </w:r>
      <w:r w:rsidRPr="008E2230">
        <w:rPr>
          <w:rFonts w:ascii="Marianne" w:hAnsi="Marianne"/>
        </w:rPr>
        <w:t>, issu</w:t>
      </w:r>
      <w:r w:rsidR="003273A4" w:rsidRPr="008E2230">
        <w:rPr>
          <w:rFonts w:ascii="Marianne" w:hAnsi="Marianne"/>
        </w:rPr>
        <w:t>s</w:t>
      </w:r>
      <w:r w:rsidRPr="008E2230">
        <w:rPr>
          <w:rFonts w:ascii="Marianne" w:hAnsi="Marianne"/>
        </w:rPr>
        <w:t xml:space="preserve"> de ressources renouvelables ou de ressources gérées durablement. Il garanti</w:t>
      </w:r>
      <w:r w:rsidR="003273A4" w:rsidRPr="008E2230">
        <w:rPr>
          <w:rFonts w:ascii="Marianne" w:hAnsi="Marianne"/>
        </w:rPr>
        <w:t>t</w:t>
      </w:r>
      <w:r w:rsidRPr="008E2230">
        <w:rPr>
          <w:rFonts w:ascii="Marianne" w:hAnsi="Marianne"/>
        </w:rPr>
        <w:t xml:space="preserve"> la </w:t>
      </w:r>
      <w:r w:rsidRPr="008E2230">
        <w:rPr>
          <w:rFonts w:ascii="Marianne" w:hAnsi="Marianne"/>
          <w:b/>
        </w:rPr>
        <w:t>traçabilité des matériaux</w:t>
      </w:r>
      <w:r w:rsidRPr="008E2230">
        <w:rPr>
          <w:rFonts w:ascii="Marianne" w:hAnsi="Marianne"/>
        </w:rPr>
        <w:t xml:space="preserve"> utilisés (labels...).</w:t>
      </w:r>
      <w:r w:rsidR="00861884" w:rsidRPr="008E2230">
        <w:rPr>
          <w:rFonts w:ascii="Marianne" w:hAnsi="Marianne"/>
        </w:rPr>
        <w:t xml:space="preserve"> Le </w:t>
      </w:r>
      <w:r w:rsidR="00861884" w:rsidRPr="008E2230">
        <w:rPr>
          <w:rFonts w:ascii="Marianne" w:hAnsi="Marianne"/>
          <w:b/>
        </w:rPr>
        <w:t>réemploi de matériaux</w:t>
      </w:r>
      <w:r w:rsidR="00861884" w:rsidRPr="008E2230">
        <w:rPr>
          <w:rFonts w:ascii="Marianne" w:hAnsi="Marianne"/>
        </w:rPr>
        <w:t xml:space="preserve"> provenant d’anciens stands ou </w:t>
      </w:r>
      <w:r w:rsidR="008E2230" w:rsidRPr="008E2230">
        <w:rPr>
          <w:rFonts w:ascii="Marianne" w:hAnsi="Marianne"/>
        </w:rPr>
        <w:t>d’</w:t>
      </w:r>
      <w:r w:rsidR="00861884" w:rsidRPr="008E2230">
        <w:rPr>
          <w:rFonts w:ascii="Marianne" w:hAnsi="Marianne"/>
        </w:rPr>
        <w:t xml:space="preserve">installations conçus par le prestataire </w:t>
      </w:r>
      <w:r w:rsidR="00525AFB" w:rsidRPr="008E2230">
        <w:rPr>
          <w:rFonts w:ascii="Marianne" w:hAnsi="Marianne"/>
        </w:rPr>
        <w:t xml:space="preserve">ou ses partenaires </w:t>
      </w:r>
      <w:r w:rsidR="00861884" w:rsidRPr="008E2230">
        <w:rPr>
          <w:rFonts w:ascii="Marianne" w:hAnsi="Marianne"/>
        </w:rPr>
        <w:t xml:space="preserve">est </w:t>
      </w:r>
      <w:r w:rsidR="008E2230" w:rsidRPr="008E2230">
        <w:rPr>
          <w:rFonts w:ascii="Marianne" w:hAnsi="Marianne"/>
        </w:rPr>
        <w:t>privilégiée</w:t>
      </w:r>
      <w:r w:rsidR="00861884" w:rsidRPr="008E2230">
        <w:rPr>
          <w:rFonts w:ascii="Marianne" w:hAnsi="Marianne"/>
        </w:rPr>
        <w:t>.</w:t>
      </w:r>
      <w:r w:rsidRPr="008E2230">
        <w:rPr>
          <w:rFonts w:ascii="Marianne" w:hAnsi="Marianne"/>
        </w:rPr>
        <w:t xml:space="preserve"> Une attention particulière </w:t>
      </w:r>
      <w:r w:rsidR="008E2230" w:rsidRPr="008E2230">
        <w:rPr>
          <w:rFonts w:ascii="Marianne" w:hAnsi="Marianne"/>
        </w:rPr>
        <w:t>est</w:t>
      </w:r>
      <w:r w:rsidRPr="008E2230">
        <w:rPr>
          <w:rFonts w:ascii="Marianne" w:hAnsi="Marianne"/>
        </w:rPr>
        <w:t xml:space="preserve"> apportée au traitement du sol en termes de choix de matériau</w:t>
      </w:r>
      <w:r w:rsidR="008E2230" w:rsidRPr="008E2230">
        <w:rPr>
          <w:rFonts w:ascii="Marianne" w:hAnsi="Marianne"/>
        </w:rPr>
        <w:t xml:space="preserve">, </w:t>
      </w:r>
      <w:r w:rsidRPr="008E2230">
        <w:rPr>
          <w:rFonts w:ascii="Marianne" w:hAnsi="Marianne"/>
        </w:rPr>
        <w:t>de qualité de finition et d’aspect, de confort d’usage (du fait notamment du problème des passages de gaines et de câbles) et aussi de bonne tenue (avec certains revêtements, risques de décollement sur les zones de passages fréquents).</w:t>
      </w:r>
      <w:r w:rsidR="00861884" w:rsidRPr="008E2230">
        <w:rPr>
          <w:rFonts w:ascii="Marianne" w:hAnsi="Marianne"/>
        </w:rPr>
        <w:t xml:space="preserve"> </w:t>
      </w:r>
    </w:p>
    <w:p w14:paraId="70DDBFE2" w14:textId="77777777"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b/>
        </w:rPr>
        <w:t xml:space="preserve">L’optimisation des colisages </w:t>
      </w:r>
      <w:r w:rsidRPr="008E2230">
        <w:rPr>
          <w:rFonts w:ascii="Marianne" w:hAnsi="Marianne"/>
        </w:rPr>
        <w:t>pour réduire le volume à transporter.</w:t>
      </w:r>
    </w:p>
    <w:p w14:paraId="06172C54" w14:textId="77777777"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b/>
        </w:rPr>
        <w:t>Les modes de fixations</w:t>
      </w:r>
      <w:r w:rsidRPr="008E2230">
        <w:rPr>
          <w:rFonts w:ascii="Calibri" w:hAnsi="Calibri" w:cs="Calibri"/>
          <w:b/>
        </w:rPr>
        <w:t> </w:t>
      </w:r>
      <w:r w:rsidRPr="008E2230">
        <w:rPr>
          <w:rFonts w:ascii="Marianne" w:hAnsi="Marianne"/>
          <w:b/>
        </w:rPr>
        <w:t>permettant un d</w:t>
      </w:r>
      <w:r w:rsidRPr="008E2230">
        <w:rPr>
          <w:rFonts w:ascii="Marianne" w:hAnsi="Marianne" w:cs="Marianne"/>
          <w:b/>
        </w:rPr>
        <w:t>é</w:t>
      </w:r>
      <w:r w:rsidRPr="008E2230">
        <w:rPr>
          <w:rFonts w:ascii="Marianne" w:hAnsi="Marianne"/>
          <w:b/>
        </w:rPr>
        <w:t>montage non destructif</w:t>
      </w:r>
      <w:r w:rsidRPr="008E2230">
        <w:rPr>
          <w:rFonts w:ascii="Marianne" w:hAnsi="Marianne"/>
        </w:rPr>
        <w:t xml:space="preserve"> (modes d'assemblages mécaniques, finitions légères n’entravant pas la réutilisation, limitation de l'utilisation des adjuvants et des colles, utilisation de peintures éco-labellisées…).</w:t>
      </w:r>
    </w:p>
    <w:p w14:paraId="420C434B" w14:textId="2AD392FC"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b/>
        </w:rPr>
        <w:t>La prévention des déchets</w:t>
      </w:r>
      <w:r w:rsidRPr="008E2230">
        <w:rPr>
          <w:rFonts w:ascii="Marianne" w:hAnsi="Marianne"/>
        </w:rPr>
        <w:t xml:space="preserve"> : limitation d</w:t>
      </w:r>
      <w:r w:rsidR="004F4D83" w:rsidRPr="008E2230">
        <w:rPr>
          <w:rFonts w:ascii="Marianne" w:hAnsi="Marianne"/>
        </w:rPr>
        <w:t>es quantités de déchets produit</w:t>
      </w:r>
      <w:r w:rsidRPr="008E2230">
        <w:rPr>
          <w:rFonts w:ascii="Marianne" w:hAnsi="Marianne"/>
        </w:rPr>
        <w:t>s lors de la fabrication, du montage, du démontage.</w:t>
      </w:r>
    </w:p>
    <w:p w14:paraId="6B7E7799" w14:textId="700332DF"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b/>
        </w:rPr>
        <w:t>La durée de vie des éléments et leur recyclage en fin de vie</w:t>
      </w:r>
      <w:r w:rsidRPr="008E2230">
        <w:rPr>
          <w:rFonts w:ascii="Marianne" w:hAnsi="Marianne"/>
        </w:rPr>
        <w:t xml:space="preserve"> : les éléments de stands s</w:t>
      </w:r>
      <w:r w:rsidR="008E2230" w:rsidRPr="008E2230">
        <w:rPr>
          <w:rFonts w:ascii="Marianne" w:hAnsi="Marianne"/>
        </w:rPr>
        <w:t>ont</w:t>
      </w:r>
      <w:r w:rsidRPr="008E2230">
        <w:rPr>
          <w:rFonts w:ascii="Marianne" w:hAnsi="Marianne"/>
        </w:rPr>
        <w:t xml:space="preserve"> conçus </w:t>
      </w:r>
      <w:proofErr w:type="gramStart"/>
      <w:r w:rsidRPr="008E2230">
        <w:rPr>
          <w:rFonts w:ascii="Marianne" w:hAnsi="Marianne"/>
        </w:rPr>
        <w:t>de façon à ce</w:t>
      </w:r>
      <w:proofErr w:type="gramEnd"/>
      <w:r w:rsidRPr="008E2230">
        <w:rPr>
          <w:rFonts w:ascii="Marianne" w:hAnsi="Marianne"/>
        </w:rPr>
        <w:t xml:space="preserve"> que leur durée de vie soit optimisée sur plusieurs utilisations et leur fin de vie envisagée en recyclage matière puis énergétique.</w:t>
      </w:r>
    </w:p>
    <w:p w14:paraId="6DBF233D" w14:textId="77777777" w:rsidR="002C0294" w:rsidRPr="008E2230" w:rsidRDefault="002C0294" w:rsidP="002C0294">
      <w:pPr>
        <w:autoSpaceDE w:val="0"/>
        <w:autoSpaceDN w:val="0"/>
        <w:adjustRightInd w:val="0"/>
        <w:spacing w:after="60"/>
        <w:jc w:val="both"/>
        <w:rPr>
          <w:rFonts w:ascii="Marianne" w:hAnsi="Marianne"/>
        </w:rPr>
      </w:pPr>
    </w:p>
    <w:p w14:paraId="58B7C256" w14:textId="78A44BA4" w:rsidR="002C0294" w:rsidRPr="008E2230" w:rsidRDefault="002C0294" w:rsidP="002C0294">
      <w:pPr>
        <w:autoSpaceDE w:val="0"/>
        <w:autoSpaceDN w:val="0"/>
        <w:adjustRightInd w:val="0"/>
        <w:spacing w:after="60"/>
        <w:jc w:val="both"/>
        <w:rPr>
          <w:rFonts w:ascii="Marianne" w:hAnsi="Marianne" w:cs="Calibri"/>
          <w:color w:val="000000"/>
        </w:rPr>
      </w:pPr>
      <w:r w:rsidRPr="008E2230">
        <w:rPr>
          <w:rFonts w:ascii="Marianne" w:hAnsi="Marianne"/>
        </w:rPr>
        <w:t>Dans cette démarche d’écoconception du stand, le prestataire cherchera également à</w:t>
      </w:r>
      <w:r w:rsidRPr="008E2230">
        <w:rPr>
          <w:rFonts w:ascii="Calibri" w:hAnsi="Calibri" w:cs="Calibri"/>
        </w:rPr>
        <w:t> </w:t>
      </w:r>
      <w:r w:rsidRPr="008E2230">
        <w:rPr>
          <w:rFonts w:ascii="Marianne" w:hAnsi="Marianne"/>
        </w:rPr>
        <w:t>:</w:t>
      </w:r>
    </w:p>
    <w:p w14:paraId="1CA73BBB" w14:textId="45C37ECF"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rPr>
        <w:t>Réduire les consommations énergétiques du stand avec une attention particulière sur les solutions d'éclairage peu consommatrices d'électricité (lampes fluo compactes, à décharge…) pour les éclairages localisés avec une recherche d’une puissance d’éclairage général du stand «</w:t>
      </w:r>
      <w:r w:rsidRPr="008E2230">
        <w:rPr>
          <w:rFonts w:ascii="Calibri" w:hAnsi="Calibri" w:cs="Calibri"/>
        </w:rPr>
        <w:t> </w:t>
      </w:r>
      <w:r w:rsidRPr="008E2230">
        <w:rPr>
          <w:rFonts w:ascii="Marianne" w:hAnsi="Marianne"/>
        </w:rPr>
        <w:t>raisonn</w:t>
      </w:r>
      <w:r w:rsidRPr="008E2230">
        <w:rPr>
          <w:rFonts w:ascii="Marianne" w:hAnsi="Marianne" w:cs="Marianne"/>
        </w:rPr>
        <w:t>é</w:t>
      </w:r>
      <w:r w:rsidRPr="008E2230">
        <w:rPr>
          <w:rFonts w:ascii="Marianne" w:hAnsi="Marianne"/>
        </w:rPr>
        <w:t>e</w:t>
      </w:r>
      <w:r w:rsidRPr="008E2230">
        <w:rPr>
          <w:rFonts w:ascii="Calibri" w:hAnsi="Calibri" w:cs="Calibri"/>
        </w:rPr>
        <w:t> </w:t>
      </w:r>
      <w:r w:rsidRPr="008E2230">
        <w:rPr>
          <w:rFonts w:ascii="Marianne" w:hAnsi="Marianne" w:cs="Marianne"/>
        </w:rPr>
        <w:t>»</w:t>
      </w:r>
      <w:r w:rsidRPr="008E2230">
        <w:rPr>
          <w:rFonts w:ascii="Marianne" w:hAnsi="Marianne"/>
        </w:rPr>
        <w:t xml:space="preserve"> (projecteurs avec lampe </w:t>
      </w:r>
      <w:r w:rsidRPr="008E2230">
        <w:rPr>
          <w:rFonts w:ascii="Marianne" w:hAnsi="Marianne" w:cs="Marianne"/>
        </w:rPr>
        <w:t>à</w:t>
      </w:r>
      <w:r w:rsidRPr="008E2230">
        <w:rPr>
          <w:rFonts w:ascii="Marianne" w:hAnsi="Marianne"/>
        </w:rPr>
        <w:t xml:space="preserve"> d</w:t>
      </w:r>
      <w:r w:rsidRPr="008E2230">
        <w:rPr>
          <w:rFonts w:ascii="Marianne" w:hAnsi="Marianne" w:cs="Marianne"/>
        </w:rPr>
        <w:t>é</w:t>
      </w:r>
      <w:r w:rsidRPr="008E2230">
        <w:rPr>
          <w:rFonts w:ascii="Marianne" w:hAnsi="Marianne"/>
        </w:rPr>
        <w:t>charge, avec lampe aux halog</w:t>
      </w:r>
      <w:r w:rsidRPr="008E2230">
        <w:rPr>
          <w:rFonts w:ascii="Marianne" w:hAnsi="Marianne" w:cs="Marianne"/>
        </w:rPr>
        <w:t>é</w:t>
      </w:r>
      <w:r w:rsidRPr="008E2230">
        <w:rPr>
          <w:rFonts w:ascii="Marianne" w:hAnsi="Marianne"/>
        </w:rPr>
        <w:t>nures m</w:t>
      </w:r>
      <w:r w:rsidRPr="008E2230">
        <w:rPr>
          <w:rFonts w:ascii="Marianne" w:hAnsi="Marianne" w:cs="Marianne"/>
        </w:rPr>
        <w:t>é</w:t>
      </w:r>
      <w:r w:rsidRPr="008E2230">
        <w:rPr>
          <w:rFonts w:ascii="Marianne" w:hAnsi="Marianne"/>
        </w:rPr>
        <w:t>talliques</w:t>
      </w:r>
      <w:r w:rsidRPr="008E2230">
        <w:rPr>
          <w:rFonts w:ascii="Marianne" w:hAnsi="Marianne" w:cs="Marianne"/>
        </w:rPr>
        <w:t>…</w:t>
      </w:r>
      <w:r w:rsidRPr="008E2230">
        <w:rPr>
          <w:rFonts w:ascii="Marianne" w:hAnsi="Marianne"/>
        </w:rPr>
        <w:t>).</w:t>
      </w:r>
      <w:r w:rsidR="006249D7" w:rsidRPr="008E2230">
        <w:rPr>
          <w:rFonts w:ascii="Marianne" w:hAnsi="Marianne"/>
        </w:rPr>
        <w:t xml:space="preserve"> De même</w:t>
      </w:r>
      <w:r w:rsidR="008E2230" w:rsidRPr="008E2230">
        <w:rPr>
          <w:rFonts w:ascii="Marianne" w:hAnsi="Marianne"/>
        </w:rPr>
        <w:t>,</w:t>
      </w:r>
      <w:r w:rsidR="006249D7" w:rsidRPr="008E2230">
        <w:rPr>
          <w:rFonts w:ascii="Marianne" w:hAnsi="Marianne"/>
        </w:rPr>
        <w:t xml:space="preserve"> l’usage et le choix de matériel numérique seront effectués dans un souci de sobriété numérique.</w:t>
      </w:r>
    </w:p>
    <w:p w14:paraId="56AB2A48" w14:textId="77777777" w:rsidR="002C0294" w:rsidRPr="008E2230" w:rsidRDefault="002C0294" w:rsidP="002C0294">
      <w:pPr>
        <w:numPr>
          <w:ilvl w:val="0"/>
          <w:numId w:val="6"/>
        </w:numPr>
        <w:autoSpaceDE w:val="0"/>
        <w:autoSpaceDN w:val="0"/>
        <w:adjustRightInd w:val="0"/>
        <w:spacing w:after="60" w:line="240" w:lineRule="auto"/>
        <w:jc w:val="both"/>
        <w:rPr>
          <w:rFonts w:ascii="Marianne" w:hAnsi="Marianne" w:cs="Calibri"/>
          <w:color w:val="000000"/>
        </w:rPr>
      </w:pPr>
      <w:r w:rsidRPr="008E2230">
        <w:rPr>
          <w:rFonts w:ascii="Marianne" w:hAnsi="Marianne"/>
        </w:rPr>
        <w:t>Utiliser, lorsqu'ils existent, les produits disposant de l'</w:t>
      </w:r>
      <w:r w:rsidRPr="008E2230">
        <w:rPr>
          <w:rFonts w:ascii="Marianne" w:hAnsi="Marianne" w:cs="Myriad Pro"/>
          <w:color w:val="211D1E"/>
        </w:rPr>
        <w:t>É</w:t>
      </w:r>
      <w:r w:rsidRPr="008E2230">
        <w:rPr>
          <w:rFonts w:ascii="Marianne" w:hAnsi="Marianne"/>
        </w:rPr>
        <w:t>colabel Européen (peintures, colles, éléments de mobiliers).</w:t>
      </w:r>
    </w:p>
    <w:p w14:paraId="7F81F294" w14:textId="51F6D2A1" w:rsidR="002C0294" w:rsidRPr="008E2230" w:rsidRDefault="002C0294" w:rsidP="002C0294">
      <w:pPr>
        <w:autoSpaceDE w:val="0"/>
        <w:autoSpaceDN w:val="0"/>
        <w:adjustRightInd w:val="0"/>
        <w:spacing w:after="120"/>
        <w:rPr>
          <w:rFonts w:ascii="Marianne" w:hAnsi="Marianne" w:cs="Calibri"/>
          <w:color w:val="000000"/>
        </w:rPr>
      </w:pPr>
      <w:r w:rsidRPr="008E2230">
        <w:rPr>
          <w:rFonts w:ascii="Marianne" w:hAnsi="Marianne" w:cs="Calibri"/>
          <w:color w:val="000000"/>
        </w:rPr>
        <w:t>Enfin, le prestataire concevra et réalisera, pour</w:t>
      </w:r>
      <w:r w:rsidRPr="008E2230">
        <w:rPr>
          <w:rFonts w:ascii="Marianne" w:hAnsi="Marianne" w:cs="Calibri"/>
          <w:b/>
          <w:color w:val="000000"/>
        </w:rPr>
        <w:t xml:space="preserve"> affichage sur le stand, un panneau</w:t>
      </w:r>
      <w:r w:rsidR="00525AFB" w:rsidRPr="008E2230">
        <w:rPr>
          <w:rFonts w:ascii="Marianne" w:hAnsi="Marianne" w:cs="Calibri"/>
          <w:b/>
          <w:color w:val="000000"/>
        </w:rPr>
        <w:t xml:space="preserve"> </w:t>
      </w:r>
      <w:r w:rsidRPr="008E2230">
        <w:rPr>
          <w:rFonts w:ascii="Marianne" w:hAnsi="Marianne" w:cs="Calibri"/>
          <w:b/>
          <w:color w:val="000000"/>
        </w:rPr>
        <w:t xml:space="preserve">argumenté et illustré </w:t>
      </w:r>
      <w:r w:rsidRPr="008E2230">
        <w:rPr>
          <w:rFonts w:ascii="Marianne" w:hAnsi="Marianne" w:cs="Calibri"/>
          <w:color w:val="000000"/>
        </w:rPr>
        <w:t>faisant état de la</w:t>
      </w:r>
      <w:r w:rsidRPr="008E2230">
        <w:rPr>
          <w:rFonts w:ascii="Marianne" w:hAnsi="Marianne" w:cs="Calibri"/>
          <w:b/>
          <w:color w:val="000000"/>
        </w:rPr>
        <w:t xml:space="preserve"> démarche d’écoconception </w:t>
      </w:r>
      <w:r w:rsidRPr="008E2230">
        <w:rPr>
          <w:rFonts w:ascii="Marianne" w:hAnsi="Marianne" w:cs="Calibri"/>
          <w:color w:val="000000"/>
        </w:rPr>
        <w:t>et des solutions mises en œuvre.</w:t>
      </w:r>
      <w:r w:rsidRPr="008E2230">
        <w:rPr>
          <w:rFonts w:ascii="Marianne" w:hAnsi="Marianne" w:cs="Calibri"/>
          <w:b/>
          <w:color w:val="000000"/>
        </w:rPr>
        <w:br/>
      </w:r>
    </w:p>
    <w:p w14:paraId="37442395" w14:textId="77777777" w:rsidR="002C0294" w:rsidRPr="008E2230" w:rsidRDefault="002C0294" w:rsidP="002C0294">
      <w:pPr>
        <w:autoSpaceDE w:val="0"/>
        <w:autoSpaceDN w:val="0"/>
        <w:adjustRightInd w:val="0"/>
        <w:spacing w:after="120"/>
        <w:rPr>
          <w:rFonts w:ascii="Marianne" w:hAnsi="Marianne" w:cs="Calibri"/>
          <w:color w:val="000000"/>
        </w:rPr>
      </w:pPr>
      <w:r w:rsidRPr="008E2230">
        <w:rPr>
          <w:rFonts w:ascii="Marianne" w:hAnsi="Marianne" w:cs="Calibri"/>
          <w:color w:val="000000"/>
        </w:rPr>
        <w:t>Informations complémentaires en matière d’éco-communication sur</w:t>
      </w:r>
      <w:r w:rsidRPr="008E2230">
        <w:rPr>
          <w:rFonts w:ascii="Calibri" w:hAnsi="Calibri" w:cs="Calibri"/>
          <w:color w:val="000000"/>
        </w:rPr>
        <w:t> </w:t>
      </w:r>
      <w:r w:rsidRPr="008E2230">
        <w:rPr>
          <w:rFonts w:ascii="Marianne" w:hAnsi="Marianne" w:cs="Calibri"/>
          <w:color w:val="000000"/>
        </w:rPr>
        <w:t>:</w:t>
      </w:r>
    </w:p>
    <w:p w14:paraId="037DA365" w14:textId="77777777" w:rsidR="00173E3B" w:rsidRPr="008E2230" w:rsidRDefault="002C0294" w:rsidP="002C0294">
      <w:pPr>
        <w:autoSpaceDE w:val="0"/>
        <w:autoSpaceDN w:val="0"/>
        <w:adjustRightInd w:val="0"/>
        <w:spacing w:after="60"/>
        <w:rPr>
          <w:rFonts w:ascii="Marianne" w:hAnsi="Marianne" w:cs="Calibri"/>
          <w:color w:val="002060"/>
        </w:rPr>
      </w:pPr>
      <w:hyperlink r:id="rId16" w:history="1">
        <w:r w:rsidRPr="008E2230">
          <w:rPr>
            <w:rStyle w:val="Lienhypertexte"/>
            <w:rFonts w:ascii="Marianne" w:hAnsi="Marianne"/>
            <w:color w:val="002060"/>
          </w:rPr>
          <w:t>www.ademe.fr/eco-communication</w:t>
        </w:r>
      </w:hyperlink>
      <w:r w:rsidRPr="008E2230">
        <w:rPr>
          <w:rFonts w:ascii="Marianne" w:hAnsi="Marianne" w:cs="Calibri"/>
          <w:color w:val="002060"/>
        </w:rPr>
        <w:t xml:space="preserve"> et</w:t>
      </w:r>
      <w:r w:rsidR="00173E3B" w:rsidRPr="008E2230">
        <w:rPr>
          <w:rFonts w:ascii="Marianne" w:hAnsi="Marianne" w:cs="Calibri"/>
          <w:color w:val="002060"/>
        </w:rPr>
        <w:t xml:space="preserve"> </w:t>
      </w:r>
    </w:p>
    <w:p w14:paraId="1F570D81" w14:textId="21B2474A" w:rsidR="00173E3B" w:rsidRPr="008E2230" w:rsidRDefault="00173E3B" w:rsidP="002C0294">
      <w:pPr>
        <w:autoSpaceDE w:val="0"/>
        <w:autoSpaceDN w:val="0"/>
        <w:adjustRightInd w:val="0"/>
        <w:spacing w:after="60"/>
        <w:rPr>
          <w:rFonts w:ascii="Marianne" w:hAnsi="Marianne" w:cs="Calibri"/>
          <w:color w:val="002060"/>
        </w:rPr>
      </w:pPr>
      <w:hyperlink r:id="rId17" w:history="1">
        <w:r w:rsidRPr="008E2230">
          <w:rPr>
            <w:rStyle w:val="Lienhypertexte"/>
            <w:rFonts w:ascii="Marianne" w:hAnsi="Marianne" w:cs="Calibri"/>
          </w:rPr>
          <w:t>https://communication-responsable.ademe.fr/</w:t>
        </w:r>
      </w:hyperlink>
    </w:p>
    <w:p w14:paraId="073F5AAD" w14:textId="5A09401B" w:rsidR="00173E3B" w:rsidRPr="008E2230" w:rsidRDefault="002C0294" w:rsidP="002C0294">
      <w:pPr>
        <w:autoSpaceDE w:val="0"/>
        <w:autoSpaceDN w:val="0"/>
        <w:adjustRightInd w:val="0"/>
        <w:spacing w:after="60"/>
        <w:rPr>
          <w:rFonts w:ascii="Marianne" w:hAnsi="Marianne" w:cs="Calibri"/>
          <w:color w:val="002060"/>
        </w:rPr>
      </w:pPr>
      <w:hyperlink r:id="rId18" w:history="1">
        <w:r w:rsidRPr="008E2230">
          <w:rPr>
            <w:rStyle w:val="Lienhypertexte"/>
            <w:rFonts w:ascii="Marianne" w:hAnsi="Marianne"/>
            <w:color w:val="002060"/>
          </w:rPr>
          <w:t>http://www.eco-evenement.org/fr/Decoration_realisation_de_stands-44.html</w:t>
        </w:r>
      </w:hyperlink>
      <w:r w:rsidRPr="008E2230">
        <w:rPr>
          <w:rFonts w:ascii="Marianne" w:hAnsi="Marianne" w:cs="Calibri"/>
          <w:color w:val="002060"/>
        </w:rPr>
        <w:t xml:space="preserve"> </w:t>
      </w:r>
    </w:p>
    <w:p w14:paraId="5A64D6A7" w14:textId="77777777" w:rsidR="002C0294" w:rsidRPr="008E2230" w:rsidRDefault="002C0294" w:rsidP="002C0294">
      <w:pPr>
        <w:autoSpaceDE w:val="0"/>
        <w:autoSpaceDN w:val="0"/>
        <w:adjustRightInd w:val="0"/>
        <w:spacing w:after="60"/>
        <w:rPr>
          <w:rFonts w:ascii="Marianne" w:hAnsi="Marianne" w:cs="Calibri"/>
          <w:color w:val="002060"/>
        </w:rPr>
      </w:pPr>
      <w:hyperlink r:id="rId19" w:history="1">
        <w:r w:rsidRPr="008E2230">
          <w:rPr>
            <w:rStyle w:val="Lienhypertexte"/>
            <w:rFonts w:ascii="Marianne" w:hAnsi="Marianne"/>
            <w:color w:val="002060"/>
          </w:rPr>
          <w:t>http://www.eco-evenement.org/site/decors_5pdf-fr-5-2.html</w:t>
        </w:r>
      </w:hyperlink>
    </w:p>
    <w:p w14:paraId="2EBF56B5" w14:textId="77777777" w:rsidR="002C0294" w:rsidRPr="008E2230" w:rsidRDefault="002C0294" w:rsidP="002C0294">
      <w:pPr>
        <w:autoSpaceDE w:val="0"/>
        <w:autoSpaceDN w:val="0"/>
        <w:adjustRightInd w:val="0"/>
        <w:spacing w:after="60"/>
        <w:rPr>
          <w:rFonts w:ascii="Marianne" w:hAnsi="Marianne" w:cs="Calibri"/>
          <w:color w:val="002060"/>
        </w:rPr>
      </w:pPr>
      <w:hyperlink r:id="rId20" w:history="1">
        <w:r w:rsidRPr="008E2230">
          <w:rPr>
            <w:rStyle w:val="Lienhypertexte"/>
            <w:rFonts w:ascii="Marianne" w:hAnsi="Marianne"/>
            <w:color w:val="002060"/>
          </w:rPr>
          <w:t>http://innovatheque.fr/fr/Presentation</w:t>
        </w:r>
      </w:hyperlink>
    </w:p>
    <w:p w14:paraId="6C04CF74" w14:textId="08D8B785" w:rsidR="00173E3B" w:rsidRPr="008E2230" w:rsidRDefault="00173E3B" w:rsidP="002C0294">
      <w:pPr>
        <w:autoSpaceDE w:val="0"/>
        <w:autoSpaceDN w:val="0"/>
        <w:adjustRightInd w:val="0"/>
        <w:spacing w:after="60"/>
        <w:rPr>
          <w:rFonts w:ascii="Marianne" w:hAnsi="Marianne"/>
        </w:rPr>
      </w:pPr>
      <w:hyperlink r:id="rId21" w:history="1">
        <w:r w:rsidRPr="008E2230">
          <w:rPr>
            <w:rStyle w:val="Lienhypertexte"/>
            <w:rFonts w:ascii="Marianne" w:hAnsi="Marianne"/>
          </w:rPr>
          <w:t>https://fr.fsc.org/fr-fr/produits-et-communication/les-3-labels-fsc</w:t>
        </w:r>
      </w:hyperlink>
    </w:p>
    <w:p w14:paraId="05DF3059" w14:textId="25092CB5" w:rsidR="002C0294" w:rsidRPr="00AB003C" w:rsidRDefault="002C0294" w:rsidP="002C0294">
      <w:pPr>
        <w:autoSpaceDE w:val="0"/>
        <w:autoSpaceDN w:val="0"/>
        <w:adjustRightInd w:val="0"/>
        <w:spacing w:after="60"/>
        <w:rPr>
          <w:rFonts w:ascii="Marianne" w:hAnsi="Marianne" w:cs="Calibri"/>
          <w:color w:val="002060"/>
        </w:rPr>
      </w:pPr>
      <w:hyperlink r:id="rId22" w:history="1">
        <w:r w:rsidRPr="008E2230">
          <w:rPr>
            <w:rStyle w:val="Lienhypertexte"/>
            <w:rFonts w:ascii="Marianne" w:hAnsi="Marianne"/>
            <w:color w:val="002060"/>
          </w:rPr>
          <w:t>http://www.ecolabels.fr/fr/</w:t>
        </w:r>
      </w:hyperlink>
    </w:p>
    <w:p w14:paraId="5E4E6B6C" w14:textId="77777777" w:rsidR="002C0294" w:rsidRPr="00745CF6" w:rsidRDefault="002C0294" w:rsidP="002C0294">
      <w:pPr>
        <w:autoSpaceDE w:val="0"/>
        <w:autoSpaceDN w:val="0"/>
        <w:adjustRightInd w:val="0"/>
        <w:spacing w:after="60"/>
        <w:rPr>
          <w:rFonts w:ascii="Marianne" w:hAnsi="Marianne" w:cs="Calibri"/>
          <w:color w:val="FF0000"/>
        </w:rPr>
      </w:pPr>
    </w:p>
    <w:p w14:paraId="09019866" w14:textId="01904DCF" w:rsidR="002C0294" w:rsidRDefault="002C0294" w:rsidP="002C0294">
      <w:pPr>
        <w:autoSpaceDE w:val="0"/>
        <w:autoSpaceDN w:val="0"/>
        <w:adjustRightInd w:val="0"/>
        <w:spacing w:after="60"/>
        <w:rPr>
          <w:rFonts w:ascii="Marianne" w:hAnsi="Marianne" w:cs="Myriad Pro"/>
          <w:color w:val="FF0000"/>
        </w:rPr>
      </w:pPr>
    </w:p>
    <w:p w14:paraId="1805AF0E" w14:textId="2D19700C" w:rsidR="007B2ACA" w:rsidRDefault="007B2ACA" w:rsidP="002C0294">
      <w:pPr>
        <w:autoSpaceDE w:val="0"/>
        <w:autoSpaceDN w:val="0"/>
        <w:adjustRightInd w:val="0"/>
        <w:spacing w:after="60"/>
        <w:rPr>
          <w:rFonts w:ascii="Marianne" w:hAnsi="Marianne" w:cs="Myriad Pro"/>
          <w:color w:val="FF0000"/>
        </w:rPr>
      </w:pPr>
    </w:p>
    <w:p w14:paraId="43EC5809" w14:textId="77777777" w:rsidR="007B2ACA" w:rsidRPr="00AB003C" w:rsidRDefault="007B2ACA" w:rsidP="002C0294">
      <w:pPr>
        <w:autoSpaceDE w:val="0"/>
        <w:autoSpaceDN w:val="0"/>
        <w:adjustRightInd w:val="0"/>
        <w:spacing w:after="60"/>
        <w:rPr>
          <w:rFonts w:ascii="Marianne" w:hAnsi="Marianne" w:cs="Calibri"/>
          <w:color w:val="002060"/>
        </w:rPr>
      </w:pPr>
    </w:p>
    <w:p w14:paraId="1D402DB7" w14:textId="6C617B5A" w:rsidR="002C0294" w:rsidRDefault="002C0294" w:rsidP="002C0294">
      <w:pPr>
        <w:autoSpaceDE w:val="0"/>
        <w:autoSpaceDN w:val="0"/>
        <w:adjustRightInd w:val="0"/>
        <w:spacing w:after="60"/>
        <w:rPr>
          <w:rFonts w:ascii="Marianne" w:hAnsi="Marianne" w:cs="Calibri"/>
          <w:color w:val="002060"/>
        </w:rPr>
      </w:pPr>
    </w:p>
    <w:p w14:paraId="72C60EAC" w14:textId="77777777" w:rsidR="005C57F3" w:rsidRPr="00AB003C" w:rsidRDefault="005C57F3" w:rsidP="002C0294">
      <w:pPr>
        <w:autoSpaceDE w:val="0"/>
        <w:autoSpaceDN w:val="0"/>
        <w:adjustRightInd w:val="0"/>
        <w:spacing w:after="60"/>
        <w:rPr>
          <w:rFonts w:ascii="Marianne" w:hAnsi="Marianne" w:cs="Calibri"/>
          <w:color w:val="002060"/>
        </w:rPr>
      </w:pPr>
    </w:p>
    <w:p w14:paraId="5009FA76" w14:textId="77777777" w:rsidR="005B41C6" w:rsidRDefault="005B41C6" w:rsidP="005B41C6">
      <w:pPr>
        <w:pStyle w:val="Paragraphedeliste"/>
        <w:autoSpaceDE w:val="0"/>
        <w:autoSpaceDN w:val="0"/>
        <w:adjustRightInd w:val="0"/>
        <w:spacing w:after="120"/>
        <w:ind w:left="284"/>
        <w:rPr>
          <w:rFonts w:ascii="Marianne" w:hAnsi="Marianne" w:cs="Calibri"/>
          <w:b/>
          <w:bCs/>
          <w:color w:val="000000"/>
          <w:sz w:val="28"/>
          <w:szCs w:val="28"/>
          <w:u w:val="single"/>
        </w:rPr>
      </w:pPr>
    </w:p>
    <w:p w14:paraId="5C2FCBC0" w14:textId="2E55E445" w:rsidR="002C0294" w:rsidRDefault="009A0C21" w:rsidP="005C57F3">
      <w:pPr>
        <w:pStyle w:val="Paragraphedeliste"/>
        <w:numPr>
          <w:ilvl w:val="0"/>
          <w:numId w:val="17"/>
        </w:numPr>
        <w:autoSpaceDE w:val="0"/>
        <w:autoSpaceDN w:val="0"/>
        <w:adjustRightInd w:val="0"/>
        <w:spacing w:after="120"/>
        <w:ind w:left="284"/>
        <w:rPr>
          <w:rFonts w:ascii="Marianne" w:hAnsi="Marianne" w:cs="Calibri"/>
          <w:b/>
          <w:bCs/>
          <w:color w:val="000000"/>
          <w:sz w:val="28"/>
          <w:szCs w:val="28"/>
          <w:u w:val="single"/>
        </w:rPr>
      </w:pPr>
      <w:r w:rsidRPr="005C57F3">
        <w:rPr>
          <w:rFonts w:ascii="Marianne" w:hAnsi="Marianne" w:cs="Calibri"/>
          <w:b/>
          <w:bCs/>
          <w:color w:val="000000"/>
          <w:sz w:val="28"/>
          <w:szCs w:val="28"/>
          <w:u w:val="single"/>
        </w:rPr>
        <w:t>PRESTATIONS TECHNIQUES</w:t>
      </w:r>
      <w:r w:rsidR="00B60948" w:rsidRPr="005C57F3">
        <w:rPr>
          <w:rFonts w:ascii="Marianne" w:hAnsi="Marianne" w:cs="Calibri"/>
          <w:b/>
          <w:bCs/>
          <w:color w:val="000000"/>
          <w:sz w:val="28"/>
          <w:szCs w:val="28"/>
          <w:u w:val="single"/>
        </w:rPr>
        <w:t xml:space="preserve"> ATTENDUES POUR CHAQUE </w:t>
      </w:r>
      <w:r w:rsidR="005B41C6">
        <w:rPr>
          <w:rFonts w:ascii="Marianne" w:hAnsi="Marianne" w:cs="Calibri"/>
          <w:b/>
          <w:bCs/>
          <w:color w:val="000000"/>
          <w:sz w:val="28"/>
          <w:szCs w:val="28"/>
          <w:u w:val="single"/>
        </w:rPr>
        <w:t>É</w:t>
      </w:r>
      <w:r w:rsidR="00B60948" w:rsidRPr="005C57F3">
        <w:rPr>
          <w:rFonts w:ascii="Marianne" w:hAnsi="Marianne" w:cs="Calibri"/>
          <w:b/>
          <w:bCs/>
          <w:color w:val="000000"/>
          <w:sz w:val="28"/>
          <w:szCs w:val="28"/>
          <w:u w:val="single"/>
        </w:rPr>
        <w:t>V</w:t>
      </w:r>
      <w:r w:rsidR="005B41C6">
        <w:rPr>
          <w:rFonts w:ascii="Marianne" w:hAnsi="Marianne" w:cs="Calibri"/>
          <w:b/>
          <w:bCs/>
          <w:color w:val="000000"/>
          <w:sz w:val="28"/>
          <w:szCs w:val="28"/>
          <w:u w:val="single"/>
        </w:rPr>
        <w:t>É</w:t>
      </w:r>
      <w:r w:rsidR="00B60948" w:rsidRPr="005C57F3">
        <w:rPr>
          <w:rFonts w:ascii="Marianne" w:hAnsi="Marianne" w:cs="Calibri"/>
          <w:b/>
          <w:bCs/>
          <w:color w:val="000000"/>
          <w:sz w:val="28"/>
          <w:szCs w:val="28"/>
          <w:u w:val="single"/>
        </w:rPr>
        <w:t>NEMENT</w:t>
      </w:r>
      <w:r w:rsidRPr="005C57F3">
        <w:rPr>
          <w:rFonts w:ascii="Marianne" w:hAnsi="Marianne" w:cs="Calibri"/>
          <w:b/>
          <w:bCs/>
          <w:color w:val="000000"/>
          <w:sz w:val="28"/>
          <w:szCs w:val="28"/>
          <w:u w:val="single"/>
        </w:rPr>
        <w:t xml:space="preserve"> </w:t>
      </w:r>
    </w:p>
    <w:p w14:paraId="012D610D" w14:textId="77777777" w:rsidR="005C57F3" w:rsidRPr="005C57F3" w:rsidRDefault="005C57F3" w:rsidP="005C57F3">
      <w:pPr>
        <w:pStyle w:val="Paragraphedeliste"/>
        <w:autoSpaceDE w:val="0"/>
        <w:autoSpaceDN w:val="0"/>
        <w:adjustRightInd w:val="0"/>
        <w:spacing w:after="120"/>
        <w:ind w:left="1098"/>
        <w:rPr>
          <w:rFonts w:ascii="Marianne" w:hAnsi="Marianne" w:cs="Calibri"/>
          <w:b/>
          <w:bCs/>
          <w:color w:val="000000"/>
          <w:sz w:val="28"/>
          <w:szCs w:val="28"/>
          <w:u w:val="single"/>
        </w:rPr>
      </w:pPr>
    </w:p>
    <w:p w14:paraId="4AF60257" w14:textId="77EFF8EB" w:rsidR="002C0294" w:rsidRPr="00D82856" w:rsidRDefault="002C0294" w:rsidP="00D82856">
      <w:pPr>
        <w:autoSpaceDE w:val="0"/>
        <w:autoSpaceDN w:val="0"/>
        <w:adjustRightInd w:val="0"/>
        <w:spacing w:before="120"/>
        <w:jc w:val="both"/>
        <w:rPr>
          <w:rFonts w:ascii="Marianne" w:hAnsi="Marianne" w:cs="Calibri"/>
          <w:b/>
          <w:bCs/>
          <w:color w:val="000000"/>
        </w:rPr>
      </w:pPr>
      <w:r w:rsidRPr="00AB003C">
        <w:rPr>
          <w:rFonts w:ascii="Marianne" w:hAnsi="Marianne" w:cs="Calibri"/>
          <w:b/>
          <w:bCs/>
          <w:color w:val="000000"/>
        </w:rPr>
        <w:t>Le prestataire se rapprochera de l’organisation des salons pour tout complément d'information d'ordre technique, toute modalité à respecter, formalités à remplir.</w:t>
      </w:r>
    </w:p>
    <w:p w14:paraId="5AC49C9E" w14:textId="4C2D4B01" w:rsidR="002C0294" w:rsidRDefault="002C0294" w:rsidP="002C0294">
      <w:pPr>
        <w:numPr>
          <w:ilvl w:val="0"/>
          <w:numId w:val="7"/>
        </w:numPr>
        <w:autoSpaceDE w:val="0"/>
        <w:autoSpaceDN w:val="0"/>
        <w:adjustRightInd w:val="0"/>
        <w:spacing w:after="0" w:line="240" w:lineRule="auto"/>
        <w:jc w:val="both"/>
        <w:rPr>
          <w:rFonts w:ascii="Marianne" w:hAnsi="Marianne" w:cs="Calibri"/>
          <w:b/>
          <w:bCs/>
        </w:rPr>
      </w:pPr>
      <w:r w:rsidRPr="00AB003C">
        <w:rPr>
          <w:rFonts w:ascii="Marianne" w:hAnsi="Marianne" w:cs="Calibri"/>
          <w:b/>
          <w:bCs/>
        </w:rPr>
        <w:t>Adapt</w:t>
      </w:r>
      <w:r w:rsidRPr="008E2230">
        <w:rPr>
          <w:rFonts w:ascii="Marianne" w:hAnsi="Marianne" w:cs="Calibri"/>
          <w:b/>
          <w:bCs/>
        </w:rPr>
        <w:t xml:space="preserve">ation du concept </w:t>
      </w:r>
      <w:r w:rsidRPr="00AB003C">
        <w:rPr>
          <w:rFonts w:ascii="Marianne" w:hAnsi="Marianne" w:cs="Calibri"/>
          <w:b/>
          <w:bCs/>
        </w:rPr>
        <w:t>pour chaque événement</w:t>
      </w:r>
    </w:p>
    <w:p w14:paraId="00A3341E" w14:textId="77777777" w:rsidR="00D82856" w:rsidRPr="00AB003C" w:rsidRDefault="00D82856" w:rsidP="00D82856">
      <w:pPr>
        <w:autoSpaceDE w:val="0"/>
        <w:autoSpaceDN w:val="0"/>
        <w:adjustRightInd w:val="0"/>
        <w:spacing w:after="0" w:line="240" w:lineRule="auto"/>
        <w:ind w:left="720"/>
        <w:jc w:val="both"/>
        <w:rPr>
          <w:rFonts w:ascii="Marianne" w:hAnsi="Marianne" w:cs="Calibri"/>
          <w:b/>
          <w:bCs/>
        </w:rPr>
      </w:pPr>
    </w:p>
    <w:p w14:paraId="43B95182" w14:textId="04FB54AA" w:rsidR="002C0294" w:rsidRPr="00AB003C" w:rsidRDefault="002C0294" w:rsidP="002C0294">
      <w:pPr>
        <w:autoSpaceDE w:val="0"/>
        <w:autoSpaceDN w:val="0"/>
        <w:adjustRightInd w:val="0"/>
        <w:jc w:val="both"/>
        <w:rPr>
          <w:rFonts w:ascii="Marianne" w:hAnsi="Marianne" w:cs="Calibri"/>
          <w:bCs/>
        </w:rPr>
      </w:pPr>
      <w:r w:rsidRPr="00AB003C">
        <w:rPr>
          <w:rFonts w:ascii="Marianne" w:hAnsi="Marianne" w:cs="Calibri"/>
          <w:bCs/>
        </w:rPr>
        <w:t xml:space="preserve">Lorsque l’ADEME confirme au prestataire le montage du stand pour un événement et indique la surface réservée, ce dernier devra </w:t>
      </w:r>
      <w:r w:rsidR="008F04B8" w:rsidRPr="00AB003C">
        <w:rPr>
          <w:rFonts w:ascii="Marianne" w:hAnsi="Marianne" w:cs="Calibri"/>
          <w:bCs/>
        </w:rPr>
        <w:t>proposer</w:t>
      </w:r>
      <w:r w:rsidR="008F04B8" w:rsidRPr="00AB003C">
        <w:rPr>
          <w:rFonts w:ascii="Calibri" w:hAnsi="Calibri" w:cs="Calibri"/>
          <w:bCs/>
        </w:rPr>
        <w:t> </w:t>
      </w:r>
      <w:r w:rsidRPr="00AB003C">
        <w:rPr>
          <w:rFonts w:ascii="Marianne" w:hAnsi="Marianne" w:cs="Calibri"/>
          <w:bCs/>
        </w:rPr>
        <w:t>:</w:t>
      </w:r>
    </w:p>
    <w:p w14:paraId="3778C896" w14:textId="01E4DC57" w:rsidR="002C0294" w:rsidRPr="00AB003C" w:rsidRDefault="002C0294" w:rsidP="002C0294">
      <w:pPr>
        <w:numPr>
          <w:ilvl w:val="0"/>
          <w:numId w:val="2"/>
        </w:numPr>
        <w:autoSpaceDE w:val="0"/>
        <w:autoSpaceDN w:val="0"/>
        <w:adjustRightInd w:val="0"/>
        <w:spacing w:after="0" w:line="240" w:lineRule="auto"/>
        <w:jc w:val="both"/>
        <w:rPr>
          <w:rFonts w:ascii="Marianne" w:hAnsi="Marianne" w:cs="Calibri"/>
          <w:b/>
          <w:bCs/>
        </w:rPr>
      </w:pPr>
      <w:r w:rsidRPr="00AB003C">
        <w:rPr>
          <w:rFonts w:ascii="Marianne" w:hAnsi="Marianne" w:cs="Calibri"/>
          <w:bCs/>
        </w:rPr>
        <w:t>Une présentation de vues 3D</w:t>
      </w:r>
      <w:r w:rsidR="008F04B8" w:rsidRPr="00AB003C">
        <w:rPr>
          <w:rFonts w:ascii="Marianne" w:hAnsi="Marianne" w:cs="Calibri"/>
          <w:bCs/>
        </w:rPr>
        <w:t xml:space="preserve"> (préciser le nombre de correction souhaitées sur les 3D)</w:t>
      </w:r>
    </w:p>
    <w:p w14:paraId="2FB3EC99" w14:textId="18BC5BFE" w:rsidR="002C0294" w:rsidRPr="00AB003C" w:rsidRDefault="002C0294" w:rsidP="002C0294">
      <w:pPr>
        <w:numPr>
          <w:ilvl w:val="0"/>
          <w:numId w:val="2"/>
        </w:numPr>
        <w:autoSpaceDE w:val="0"/>
        <w:autoSpaceDN w:val="0"/>
        <w:adjustRightInd w:val="0"/>
        <w:spacing w:after="0" w:line="240" w:lineRule="auto"/>
        <w:jc w:val="both"/>
        <w:rPr>
          <w:rFonts w:ascii="Marianne" w:hAnsi="Marianne" w:cs="Calibri"/>
          <w:b/>
          <w:bCs/>
        </w:rPr>
      </w:pPr>
      <w:r w:rsidRPr="00AB003C">
        <w:rPr>
          <w:rFonts w:ascii="Marianne" w:hAnsi="Marianne" w:cs="Calibri"/>
          <w:bCs/>
        </w:rPr>
        <w:t xml:space="preserve">Un plan d’implantation adapté pour la surface </w:t>
      </w:r>
      <w:r w:rsidRPr="003C1DEB">
        <w:rPr>
          <w:rFonts w:ascii="Marianne" w:hAnsi="Marianne" w:cs="Calibri"/>
          <w:bCs/>
        </w:rPr>
        <w:t>réservée (</w:t>
      </w:r>
      <w:r w:rsidR="00861884" w:rsidRPr="003C1DEB">
        <w:rPr>
          <w:rFonts w:ascii="Marianne" w:hAnsi="Marianne" w:cs="Calibri"/>
          <w:bCs/>
        </w:rPr>
        <w:t xml:space="preserve">entre </w:t>
      </w:r>
      <w:r w:rsidR="00525AFB" w:rsidRPr="003C1DEB">
        <w:rPr>
          <w:rFonts w:ascii="Marianne" w:hAnsi="Marianne" w:cs="Myriad Pro"/>
          <w:color w:val="211D1E"/>
        </w:rPr>
        <w:t>18 m</w:t>
      </w:r>
      <w:r w:rsidR="00861884" w:rsidRPr="003C1DEB">
        <w:rPr>
          <w:rFonts w:ascii="Marianne" w:hAnsi="Marianne" w:cs="Myriad Pro"/>
          <w:color w:val="211D1E"/>
        </w:rPr>
        <w:t xml:space="preserve">² </w:t>
      </w:r>
      <w:r w:rsidR="00C766A6" w:rsidRPr="003C1DEB">
        <w:rPr>
          <w:rFonts w:ascii="Marianne" w:hAnsi="Marianne" w:cs="Myriad Pro"/>
          <w:color w:val="211D1E"/>
        </w:rPr>
        <w:t xml:space="preserve">et </w:t>
      </w:r>
      <w:r w:rsidR="003C1DEB">
        <w:rPr>
          <w:rFonts w:ascii="Marianne" w:hAnsi="Marianne" w:cs="Myriad Pro"/>
          <w:color w:val="211D1E"/>
        </w:rPr>
        <w:t>2</w:t>
      </w:r>
      <w:r w:rsidR="00C766A6" w:rsidRPr="003C1DEB">
        <w:rPr>
          <w:rFonts w:ascii="Marianne" w:hAnsi="Marianne" w:cs="Myriad Pro"/>
          <w:color w:val="211D1E"/>
        </w:rPr>
        <w:t>00m².</w:t>
      </w:r>
      <w:r w:rsidRPr="003C1DEB">
        <w:rPr>
          <w:rFonts w:ascii="Marianne" w:hAnsi="Marianne" w:cs="Calibri"/>
          <w:bCs/>
        </w:rPr>
        <w:t>)</w:t>
      </w:r>
      <w:r w:rsidR="00C766A6" w:rsidRPr="003C1DEB">
        <w:rPr>
          <w:rFonts w:ascii="Marianne" w:hAnsi="Marianne" w:cs="Calibri"/>
          <w:bCs/>
        </w:rPr>
        <w:t xml:space="preserve"> précisant</w:t>
      </w:r>
      <w:r w:rsidR="00525AFB" w:rsidRPr="003C1DEB">
        <w:rPr>
          <w:rFonts w:ascii="Marianne" w:hAnsi="Marianne" w:cs="Calibri"/>
          <w:bCs/>
        </w:rPr>
        <w:t xml:space="preserve"> l’emplacement des différents espaces et</w:t>
      </w:r>
      <w:r w:rsidR="00C766A6" w:rsidRPr="003C1DEB">
        <w:rPr>
          <w:rFonts w:ascii="Marianne" w:hAnsi="Marianne" w:cs="Calibri"/>
          <w:bCs/>
        </w:rPr>
        <w:t xml:space="preserve"> le nombre de panneaux /</w:t>
      </w:r>
      <w:r w:rsidR="00C766A6" w:rsidRPr="00AB003C">
        <w:rPr>
          <w:rFonts w:ascii="Marianne" w:hAnsi="Marianne" w:cs="Calibri"/>
          <w:bCs/>
        </w:rPr>
        <w:t xml:space="preserve"> supports de communication</w:t>
      </w:r>
      <w:r w:rsidR="00E039CB" w:rsidRPr="00AB003C">
        <w:rPr>
          <w:rFonts w:ascii="Marianne" w:hAnsi="Marianne" w:cs="Calibri"/>
          <w:bCs/>
        </w:rPr>
        <w:t xml:space="preserve"> </w:t>
      </w:r>
    </w:p>
    <w:p w14:paraId="248875B6" w14:textId="77777777" w:rsidR="002C0294" w:rsidRPr="00AB003C" w:rsidRDefault="002C0294" w:rsidP="002C0294">
      <w:pPr>
        <w:autoSpaceDE w:val="0"/>
        <w:autoSpaceDN w:val="0"/>
        <w:adjustRightInd w:val="0"/>
        <w:ind w:left="720"/>
        <w:jc w:val="both"/>
        <w:rPr>
          <w:rFonts w:ascii="Marianne" w:hAnsi="Marianne" w:cs="Calibri"/>
          <w:b/>
          <w:bCs/>
        </w:rPr>
      </w:pPr>
    </w:p>
    <w:p w14:paraId="2348C6AE" w14:textId="31086D86" w:rsidR="002C0294" w:rsidRDefault="002C0294" w:rsidP="002C0294">
      <w:pPr>
        <w:numPr>
          <w:ilvl w:val="0"/>
          <w:numId w:val="7"/>
        </w:numPr>
        <w:autoSpaceDE w:val="0"/>
        <w:autoSpaceDN w:val="0"/>
        <w:adjustRightInd w:val="0"/>
        <w:spacing w:after="0" w:line="240" w:lineRule="auto"/>
        <w:jc w:val="both"/>
        <w:rPr>
          <w:rFonts w:ascii="Marianne" w:hAnsi="Marianne" w:cs="Calibri"/>
          <w:b/>
          <w:bCs/>
        </w:rPr>
      </w:pPr>
      <w:r w:rsidRPr="00AB003C">
        <w:rPr>
          <w:rFonts w:ascii="Marianne" w:hAnsi="Marianne" w:cs="Calibri"/>
          <w:b/>
          <w:bCs/>
        </w:rPr>
        <w:t>Aménagement des espaces, réalisation et fabrication des éléments du stand</w:t>
      </w:r>
    </w:p>
    <w:p w14:paraId="2B5E7E3B" w14:textId="77777777" w:rsidR="000265D9" w:rsidRPr="000265D9" w:rsidRDefault="000265D9" w:rsidP="000265D9">
      <w:pPr>
        <w:autoSpaceDE w:val="0"/>
        <w:autoSpaceDN w:val="0"/>
        <w:adjustRightInd w:val="0"/>
        <w:spacing w:after="0" w:line="240" w:lineRule="auto"/>
        <w:ind w:left="720"/>
        <w:jc w:val="both"/>
        <w:rPr>
          <w:rFonts w:ascii="Marianne" w:hAnsi="Marianne" w:cs="Calibri"/>
          <w:b/>
          <w:bCs/>
        </w:rPr>
      </w:pPr>
    </w:p>
    <w:p w14:paraId="39FAD79B" w14:textId="225E2958" w:rsidR="002C0294" w:rsidRPr="00AB003C" w:rsidRDefault="002C0294" w:rsidP="002C0294">
      <w:pPr>
        <w:pStyle w:val="Paragraphedeliste"/>
        <w:numPr>
          <w:ilvl w:val="0"/>
          <w:numId w:val="2"/>
        </w:numPr>
        <w:autoSpaceDE w:val="0"/>
        <w:autoSpaceDN w:val="0"/>
        <w:adjustRightInd w:val="0"/>
        <w:jc w:val="both"/>
        <w:rPr>
          <w:rFonts w:ascii="Marianne" w:hAnsi="Marianne" w:cs="Calibri"/>
        </w:rPr>
      </w:pPr>
      <w:r w:rsidRPr="00AB003C">
        <w:rPr>
          <w:rFonts w:ascii="Marianne" w:hAnsi="Marianne" w:cs="Calibri"/>
          <w:b/>
        </w:rPr>
        <w:t>Réalisation, montage et démontage de tout élément d’infrastructure et autres nécessaires au stand</w:t>
      </w:r>
      <w:r w:rsidRPr="00AB003C">
        <w:rPr>
          <w:rFonts w:ascii="Marianne" w:hAnsi="Marianne" w:cs="Calibri"/>
        </w:rPr>
        <w:t xml:space="preserve">, y compris la fourniture et la pose d’étagères dans les réserves, l’installation et le raccordement de l’alimentation électrique, de la ligne téléphonique analogique et des lignes </w:t>
      </w:r>
      <w:r w:rsidR="004F4D83" w:rsidRPr="00AB003C">
        <w:rPr>
          <w:rFonts w:ascii="Marianne" w:hAnsi="Marianne" w:cs="Calibri"/>
        </w:rPr>
        <w:t>fibres</w:t>
      </w:r>
      <w:r w:rsidRPr="00AB003C">
        <w:rPr>
          <w:rFonts w:ascii="Marianne" w:hAnsi="Marianne" w:cs="Calibri"/>
        </w:rPr>
        <w:t xml:space="preserve"> Internet, pose/dépose de </w:t>
      </w:r>
      <w:r w:rsidRPr="00AB003C">
        <w:rPr>
          <w:rFonts w:ascii="Marianne" w:hAnsi="Marianne" w:cs="Calibri"/>
        </w:rPr>
        <w:lastRenderedPageBreak/>
        <w:t>l’éclairage, installation des équipements informatiques, équipements des réserves, etc.</w:t>
      </w:r>
    </w:p>
    <w:p w14:paraId="672E1957" w14:textId="77777777" w:rsidR="002C0294" w:rsidRPr="00AB003C" w:rsidRDefault="002C0294" w:rsidP="002C0294">
      <w:pPr>
        <w:numPr>
          <w:ilvl w:val="0"/>
          <w:numId w:val="2"/>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 xml:space="preserve">Aménagement et menuiserie </w:t>
      </w:r>
    </w:p>
    <w:p w14:paraId="6E8F1C1C" w14:textId="122A2504" w:rsidR="002C0294" w:rsidRPr="00AB003C" w:rsidRDefault="002C0294" w:rsidP="002C0294">
      <w:pPr>
        <w:autoSpaceDE w:val="0"/>
        <w:autoSpaceDN w:val="0"/>
        <w:adjustRightInd w:val="0"/>
        <w:ind w:left="708"/>
        <w:jc w:val="both"/>
        <w:rPr>
          <w:rFonts w:ascii="Marianne" w:hAnsi="Marianne" w:cs="Calibri"/>
          <w:bCs/>
          <w:color w:val="000000"/>
        </w:rPr>
      </w:pPr>
      <w:r w:rsidRPr="00AB003C">
        <w:rPr>
          <w:rFonts w:ascii="Marianne" w:hAnsi="Marianne" w:cs="Calibri"/>
          <w:bCs/>
          <w:color w:val="000000"/>
        </w:rPr>
        <w:t xml:space="preserve">La menuiserie devra être </w:t>
      </w:r>
      <w:r w:rsidR="00997E88">
        <w:rPr>
          <w:rFonts w:ascii="Marianne" w:hAnsi="Marianne" w:cs="Calibri"/>
          <w:bCs/>
          <w:color w:val="000000"/>
        </w:rPr>
        <w:t>entretenue, parfois réparée ou remplacée</w:t>
      </w:r>
      <w:r w:rsidRPr="00AB003C">
        <w:rPr>
          <w:rFonts w:ascii="Marianne" w:hAnsi="Marianne" w:cs="Calibri"/>
          <w:bCs/>
          <w:color w:val="000000"/>
        </w:rPr>
        <w:t xml:space="preserve"> afin de pouvoir être réutilisée le plus possible pendant </w:t>
      </w:r>
      <w:r w:rsidRPr="00ED0BAD">
        <w:rPr>
          <w:rFonts w:ascii="Marianne" w:hAnsi="Marianne" w:cs="Calibri"/>
          <w:bCs/>
          <w:color w:val="000000"/>
        </w:rPr>
        <w:t xml:space="preserve">les </w:t>
      </w:r>
      <w:r w:rsidR="00ED0BAD" w:rsidRPr="00ED0BAD">
        <w:rPr>
          <w:rFonts w:ascii="Marianne" w:hAnsi="Marianne" w:cs="Calibri"/>
          <w:bCs/>
          <w:color w:val="000000"/>
        </w:rPr>
        <w:t>trois</w:t>
      </w:r>
      <w:r w:rsidR="00C766A6" w:rsidRPr="00ED0BAD">
        <w:rPr>
          <w:rFonts w:ascii="Marianne" w:hAnsi="Marianne" w:cs="Calibri"/>
          <w:bCs/>
          <w:color w:val="000000"/>
        </w:rPr>
        <w:t xml:space="preserve"> </w:t>
      </w:r>
      <w:r w:rsidRPr="00ED0BAD">
        <w:rPr>
          <w:rFonts w:ascii="Marianne" w:hAnsi="Marianne" w:cs="Calibri"/>
          <w:bCs/>
          <w:color w:val="000000"/>
        </w:rPr>
        <w:t>années prévues.</w:t>
      </w:r>
      <w:r w:rsidRPr="00AB003C">
        <w:rPr>
          <w:rFonts w:ascii="Marianne" w:hAnsi="Marianne" w:cs="Calibri"/>
          <w:bCs/>
          <w:color w:val="000000"/>
        </w:rPr>
        <w:t xml:space="preserve"> Les matériaux choisis devront autant que faire se peut respecter les </w:t>
      </w:r>
      <w:r w:rsidR="00861884" w:rsidRPr="00AB003C">
        <w:rPr>
          <w:rFonts w:ascii="Marianne" w:hAnsi="Marianne" w:cs="Calibri"/>
          <w:bCs/>
          <w:color w:val="000000"/>
        </w:rPr>
        <w:t>principes d’éco</w:t>
      </w:r>
      <w:r w:rsidRPr="00AB003C">
        <w:rPr>
          <w:rFonts w:ascii="Marianne" w:hAnsi="Marianne" w:cs="Calibri"/>
          <w:bCs/>
          <w:color w:val="000000"/>
        </w:rPr>
        <w:t>conception</w:t>
      </w:r>
      <w:r w:rsidR="00ED0BAD">
        <w:rPr>
          <w:rFonts w:ascii="Marianne" w:hAnsi="Marianne" w:cs="Calibri"/>
          <w:bCs/>
          <w:color w:val="000000"/>
        </w:rPr>
        <w:t>.</w:t>
      </w:r>
    </w:p>
    <w:p w14:paraId="03364188" w14:textId="77777777" w:rsidR="002C0294" w:rsidRPr="00AB003C" w:rsidRDefault="002C0294" w:rsidP="002C0294">
      <w:pPr>
        <w:numPr>
          <w:ilvl w:val="0"/>
          <w:numId w:val="2"/>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Mobilier et décoration</w:t>
      </w:r>
    </w:p>
    <w:p w14:paraId="537CAC7C" w14:textId="77777777" w:rsidR="002C0294" w:rsidRPr="00AB003C" w:rsidRDefault="002C0294" w:rsidP="002C0294">
      <w:pPr>
        <w:autoSpaceDE w:val="0"/>
        <w:autoSpaceDN w:val="0"/>
        <w:adjustRightInd w:val="0"/>
        <w:ind w:left="708"/>
        <w:jc w:val="both"/>
        <w:rPr>
          <w:rFonts w:ascii="Marianne" w:hAnsi="Marianne" w:cs="Calibri"/>
          <w:color w:val="000000"/>
        </w:rPr>
      </w:pPr>
      <w:r w:rsidRPr="00AB003C">
        <w:rPr>
          <w:rFonts w:ascii="Marianne" w:hAnsi="Marianne" w:cs="Calibri"/>
          <w:color w:val="000000"/>
        </w:rPr>
        <w:t>La prestation consiste à fournir un stand décoré «</w:t>
      </w:r>
      <w:r w:rsidRPr="00AB003C">
        <w:rPr>
          <w:rFonts w:ascii="Calibri" w:hAnsi="Calibri" w:cs="Calibri"/>
          <w:color w:val="000000"/>
        </w:rPr>
        <w:t> </w:t>
      </w:r>
      <w:r w:rsidRPr="00AB003C">
        <w:rPr>
          <w:rFonts w:ascii="Marianne" w:hAnsi="Marianne" w:cs="Calibri"/>
          <w:color w:val="000000"/>
        </w:rPr>
        <w:t>clef en main</w:t>
      </w:r>
      <w:r w:rsidRPr="00AB003C">
        <w:rPr>
          <w:rFonts w:ascii="Calibri" w:hAnsi="Calibri" w:cs="Calibri"/>
          <w:color w:val="000000"/>
        </w:rPr>
        <w:t> </w:t>
      </w:r>
      <w:r w:rsidRPr="00AB003C">
        <w:rPr>
          <w:rFonts w:ascii="Marianne" w:hAnsi="Marianne" w:cs="Marianne"/>
          <w:color w:val="000000"/>
        </w:rPr>
        <w:t>»</w:t>
      </w:r>
      <w:r w:rsidRPr="00AB003C">
        <w:rPr>
          <w:rFonts w:ascii="Marianne" w:hAnsi="Marianne" w:cs="Calibri"/>
          <w:color w:val="000000"/>
        </w:rPr>
        <w:t>, avec la possibilit</w:t>
      </w:r>
      <w:r w:rsidRPr="00AB003C">
        <w:rPr>
          <w:rFonts w:ascii="Marianne" w:hAnsi="Marianne" w:cs="Marianne"/>
          <w:color w:val="000000"/>
        </w:rPr>
        <w:t>é</w:t>
      </w:r>
      <w:r w:rsidRPr="00AB003C">
        <w:rPr>
          <w:rFonts w:ascii="Marianne" w:hAnsi="Marianne" w:cs="Calibri"/>
          <w:color w:val="000000"/>
        </w:rPr>
        <w:t xml:space="preserve"> de personnalisation des coloris du sol, des cloisons, du mobilier et des accessoires.</w:t>
      </w:r>
    </w:p>
    <w:p w14:paraId="70F20616" w14:textId="77777777" w:rsidR="002C0294" w:rsidRPr="00AB003C" w:rsidRDefault="002C0294" w:rsidP="00D82856">
      <w:pPr>
        <w:autoSpaceDE w:val="0"/>
        <w:autoSpaceDN w:val="0"/>
        <w:adjustRightInd w:val="0"/>
        <w:jc w:val="both"/>
        <w:rPr>
          <w:rFonts w:ascii="Marianne" w:hAnsi="Marianne" w:cs="Calibri"/>
          <w:color w:val="000000"/>
        </w:rPr>
      </w:pPr>
      <w:r w:rsidRPr="00AB003C">
        <w:rPr>
          <w:rFonts w:ascii="Marianne" w:hAnsi="Marianne" w:cs="Calibri"/>
          <w:color w:val="000000"/>
        </w:rPr>
        <w:t>Les offres proposées doivent faire l’objet d’une annexe détaillée intégrant des visuels, des nuanciers de couleurs et toute autre information jugée utile par le candidat.</w:t>
      </w:r>
    </w:p>
    <w:p w14:paraId="0FE06033" w14:textId="68BDFD78" w:rsidR="002C0294" w:rsidRPr="00AB003C" w:rsidRDefault="002C0294" w:rsidP="00D82856">
      <w:pPr>
        <w:autoSpaceDE w:val="0"/>
        <w:autoSpaceDN w:val="0"/>
        <w:adjustRightInd w:val="0"/>
        <w:jc w:val="both"/>
        <w:rPr>
          <w:rFonts w:ascii="Marianne" w:hAnsi="Marianne" w:cs="Myriad Pro"/>
          <w:color w:val="211D1E"/>
        </w:rPr>
      </w:pPr>
      <w:r w:rsidRPr="00AB003C">
        <w:rPr>
          <w:rFonts w:ascii="Marianne" w:hAnsi="Marianne" w:cs="Calibri"/>
          <w:color w:val="000000"/>
        </w:rPr>
        <w:t>Les off</w:t>
      </w:r>
      <w:r w:rsidR="00E039CB" w:rsidRPr="00AB003C">
        <w:rPr>
          <w:rFonts w:ascii="Marianne" w:hAnsi="Marianne" w:cs="Calibri"/>
          <w:color w:val="000000"/>
        </w:rPr>
        <w:t>res doivent porter sur un stand</w:t>
      </w:r>
      <w:r w:rsidR="00C766A6" w:rsidRPr="00AB003C">
        <w:rPr>
          <w:rFonts w:ascii="Marianne" w:hAnsi="Marianne" w:cs="Calibri"/>
          <w:color w:val="000000"/>
        </w:rPr>
        <w:t xml:space="preserve"> </w:t>
      </w:r>
      <w:r w:rsidR="00861884" w:rsidRPr="003C1DEB">
        <w:rPr>
          <w:rFonts w:ascii="Marianne" w:hAnsi="Marianne" w:cs="Calibri"/>
          <w:color w:val="000000"/>
        </w:rPr>
        <w:t xml:space="preserve">entre </w:t>
      </w:r>
      <w:r w:rsidR="00F26FC5" w:rsidRPr="003C1DEB">
        <w:rPr>
          <w:rFonts w:ascii="Marianne" w:hAnsi="Marianne" w:cs="Myriad Pro"/>
          <w:color w:val="211D1E"/>
        </w:rPr>
        <w:t>18</w:t>
      </w:r>
      <w:r w:rsidR="005E1826" w:rsidRPr="003C1DEB">
        <w:rPr>
          <w:rFonts w:ascii="Marianne" w:hAnsi="Marianne" w:cs="Myriad Pro"/>
          <w:color w:val="211D1E"/>
        </w:rPr>
        <w:t xml:space="preserve"> </w:t>
      </w:r>
      <w:r w:rsidR="00F26FC5" w:rsidRPr="003C1DEB">
        <w:rPr>
          <w:rFonts w:ascii="Marianne" w:hAnsi="Marianne" w:cs="Myriad Pro"/>
          <w:color w:val="211D1E"/>
        </w:rPr>
        <w:t>m</w:t>
      </w:r>
      <w:r w:rsidR="00861884" w:rsidRPr="003C1DEB">
        <w:rPr>
          <w:rFonts w:ascii="Marianne" w:hAnsi="Marianne" w:cs="Myriad Pro"/>
          <w:color w:val="211D1E"/>
        </w:rPr>
        <w:t xml:space="preserve">² </w:t>
      </w:r>
      <w:r w:rsidR="00C766A6" w:rsidRPr="003C1DEB">
        <w:rPr>
          <w:rFonts w:ascii="Marianne" w:hAnsi="Marianne" w:cs="Myriad Pro"/>
          <w:color w:val="211D1E"/>
        </w:rPr>
        <w:t xml:space="preserve">et </w:t>
      </w:r>
      <w:r w:rsidR="003C1DEB" w:rsidRPr="003C1DEB">
        <w:rPr>
          <w:rFonts w:ascii="Marianne" w:hAnsi="Marianne" w:cs="Myriad Pro"/>
          <w:color w:val="211D1E"/>
        </w:rPr>
        <w:t>2</w:t>
      </w:r>
      <w:r w:rsidR="00C766A6" w:rsidRPr="003C1DEB">
        <w:rPr>
          <w:rFonts w:ascii="Marianne" w:hAnsi="Marianne" w:cs="Myriad Pro"/>
          <w:color w:val="211D1E"/>
        </w:rPr>
        <w:t>00m².</w:t>
      </w:r>
    </w:p>
    <w:p w14:paraId="31F03985" w14:textId="61458DA6" w:rsidR="00A4477D" w:rsidRPr="00AB003C" w:rsidRDefault="00A4477D" w:rsidP="00D82856">
      <w:pPr>
        <w:autoSpaceDE w:val="0"/>
        <w:autoSpaceDN w:val="0"/>
        <w:adjustRightInd w:val="0"/>
        <w:jc w:val="both"/>
        <w:rPr>
          <w:rFonts w:ascii="Marianne" w:hAnsi="Marianne" w:cs="Calibri"/>
          <w:color w:val="000000"/>
        </w:rPr>
      </w:pPr>
      <w:r w:rsidRPr="00AB003C">
        <w:rPr>
          <w:rFonts w:ascii="Marianne" w:hAnsi="Marianne" w:cs="Calibri"/>
          <w:color w:val="000000"/>
        </w:rPr>
        <w:t xml:space="preserve">En configuration minimale, quelques éléments du stand doivent pouvoir fonctionner de manière autonome et cohérente (banque d’accueil, quelques éléments de mobilier et/ou cloisons avec signalétique, </w:t>
      </w:r>
      <w:r w:rsidR="0015229F" w:rsidRPr="00AB003C">
        <w:rPr>
          <w:rFonts w:ascii="Marianne" w:hAnsi="Marianne" w:cs="Calibri"/>
          <w:color w:val="000000"/>
        </w:rPr>
        <w:t>cette utilisation remplace un</w:t>
      </w:r>
      <w:r w:rsidRPr="00AB003C">
        <w:rPr>
          <w:rFonts w:ascii="Marianne" w:hAnsi="Marianne" w:cs="Calibri"/>
          <w:color w:val="000000"/>
        </w:rPr>
        <w:t xml:space="preserve"> stand parapluie). </w:t>
      </w:r>
    </w:p>
    <w:p w14:paraId="2DD72EB7" w14:textId="77777777" w:rsidR="002C0294" w:rsidRPr="00AB003C" w:rsidRDefault="002C0294" w:rsidP="002C0294">
      <w:pPr>
        <w:autoSpaceDE w:val="0"/>
        <w:autoSpaceDN w:val="0"/>
        <w:adjustRightInd w:val="0"/>
        <w:jc w:val="both"/>
        <w:rPr>
          <w:rFonts w:ascii="Marianne" w:hAnsi="Marianne" w:cs="Calibri"/>
        </w:rPr>
      </w:pPr>
    </w:p>
    <w:p w14:paraId="7839DADB" w14:textId="5675B2C6" w:rsidR="000265D9" w:rsidRPr="00B13BF7" w:rsidRDefault="002C0294" w:rsidP="00B13BF7">
      <w:pPr>
        <w:numPr>
          <w:ilvl w:val="0"/>
          <w:numId w:val="7"/>
        </w:numPr>
        <w:autoSpaceDE w:val="0"/>
        <w:autoSpaceDN w:val="0"/>
        <w:adjustRightInd w:val="0"/>
        <w:spacing w:after="120" w:line="240" w:lineRule="auto"/>
        <w:jc w:val="both"/>
        <w:rPr>
          <w:rFonts w:ascii="Marianne" w:hAnsi="Marianne" w:cs="Calibri"/>
          <w:color w:val="000000"/>
        </w:rPr>
      </w:pPr>
      <w:r w:rsidRPr="00AB003C">
        <w:rPr>
          <w:rFonts w:ascii="Marianne" w:hAnsi="Marianne" w:cs="Calibri"/>
          <w:b/>
          <w:bCs/>
          <w:color w:val="000000"/>
        </w:rPr>
        <w:t>Signalétique et visuels</w:t>
      </w:r>
    </w:p>
    <w:p w14:paraId="1BCBF838" w14:textId="500BB43E" w:rsidR="002C0294" w:rsidRPr="00AB003C" w:rsidRDefault="002C0294" w:rsidP="002C0294">
      <w:pPr>
        <w:autoSpaceDE w:val="0"/>
        <w:autoSpaceDN w:val="0"/>
        <w:adjustRightInd w:val="0"/>
        <w:spacing w:after="120"/>
        <w:jc w:val="both"/>
        <w:rPr>
          <w:rFonts w:ascii="Marianne" w:hAnsi="Marianne" w:cs="Calibri"/>
          <w:color w:val="000000"/>
        </w:rPr>
      </w:pPr>
      <w:r w:rsidRPr="00AB003C">
        <w:rPr>
          <w:rFonts w:ascii="Marianne" w:hAnsi="Marianne" w:cs="Calibri"/>
          <w:bCs/>
          <w:color w:val="000000"/>
        </w:rPr>
        <w:t xml:space="preserve">Il est demandé de </w:t>
      </w:r>
      <w:r w:rsidRPr="00AB003C">
        <w:rPr>
          <w:rFonts w:ascii="Marianne" w:hAnsi="Marianne" w:cs="Calibri"/>
          <w:color w:val="000000"/>
        </w:rPr>
        <w:t>p</w:t>
      </w:r>
      <w:r w:rsidR="005D5734">
        <w:rPr>
          <w:rFonts w:ascii="Marianne" w:hAnsi="Marianne" w:cs="Calibri"/>
          <w:color w:val="000000"/>
        </w:rPr>
        <w:t xml:space="preserve">rendre </w:t>
      </w:r>
      <w:r w:rsidRPr="00AB003C">
        <w:rPr>
          <w:rFonts w:ascii="Marianne" w:hAnsi="Marianne" w:cs="Calibri"/>
          <w:color w:val="000000"/>
        </w:rPr>
        <w:t xml:space="preserve">en compte </w:t>
      </w:r>
      <w:r w:rsidR="005D5734">
        <w:rPr>
          <w:rFonts w:ascii="Marianne" w:hAnsi="Marianne" w:cs="Calibri"/>
          <w:color w:val="000000"/>
        </w:rPr>
        <w:t>le</w:t>
      </w:r>
      <w:r w:rsidRPr="00AB003C">
        <w:rPr>
          <w:rFonts w:ascii="Marianne" w:hAnsi="Marianne" w:cs="Calibri"/>
          <w:color w:val="000000"/>
        </w:rPr>
        <w:t xml:space="preserve"> confort du visiteur comme des permanents et hôtes officiant sur les stands</w:t>
      </w:r>
      <w:r w:rsidR="005D5734">
        <w:rPr>
          <w:rFonts w:ascii="Marianne" w:hAnsi="Marianne" w:cs="Calibri"/>
          <w:color w:val="000000"/>
        </w:rPr>
        <w:t>.</w:t>
      </w:r>
    </w:p>
    <w:p w14:paraId="7AFE4279" w14:textId="6C0E7E18" w:rsidR="002C0294" w:rsidRPr="00AB003C" w:rsidRDefault="00120EC0" w:rsidP="002C0294">
      <w:pPr>
        <w:autoSpaceDE w:val="0"/>
        <w:autoSpaceDN w:val="0"/>
        <w:adjustRightInd w:val="0"/>
        <w:spacing w:after="120"/>
        <w:jc w:val="both"/>
        <w:rPr>
          <w:rFonts w:ascii="Marianne" w:hAnsi="Marianne" w:cs="Calibri"/>
          <w:b/>
          <w:color w:val="000000"/>
        </w:rPr>
      </w:pPr>
      <w:r w:rsidRPr="00AB003C">
        <w:rPr>
          <w:rFonts w:ascii="Marianne" w:hAnsi="Marianne" w:cs="Calibri"/>
          <w:b/>
          <w:color w:val="000000"/>
        </w:rPr>
        <w:t xml:space="preserve">Le respect de la charte de </w:t>
      </w:r>
      <w:r w:rsidR="002C0294" w:rsidRPr="00AB003C">
        <w:rPr>
          <w:rFonts w:ascii="Marianne" w:hAnsi="Marianne" w:cs="Calibri"/>
          <w:b/>
          <w:color w:val="000000"/>
        </w:rPr>
        <w:t>l’ADEME est obligatoire pour la réalisation de la signalétique du stand.</w:t>
      </w:r>
    </w:p>
    <w:p w14:paraId="07491CC3" w14:textId="1C6DA04E" w:rsidR="002C0294" w:rsidRPr="00AB003C" w:rsidRDefault="002C0294" w:rsidP="002C0294">
      <w:pPr>
        <w:autoSpaceDE w:val="0"/>
        <w:autoSpaceDN w:val="0"/>
        <w:adjustRightInd w:val="0"/>
        <w:jc w:val="both"/>
        <w:rPr>
          <w:rFonts w:ascii="Marianne" w:hAnsi="Marianne" w:cs="Calibri"/>
          <w:color w:val="000000"/>
        </w:rPr>
      </w:pPr>
      <w:r w:rsidRPr="00AB003C">
        <w:rPr>
          <w:rFonts w:ascii="Marianne" w:hAnsi="Marianne" w:cs="Calibri"/>
          <w:color w:val="000000"/>
        </w:rPr>
        <w:t xml:space="preserve">La prestation inclura la rédaction, la conception/création et la réalisation de la signalétique (haute, basse et centrale, signalétique de pourtour, signalétique thématique…) et des visuels du stand y compris la recherche et fourniture iconographique si nécessaire, sur base d’éléments de textes bruts fournis par l’ADEME. </w:t>
      </w:r>
      <w:r w:rsidR="0078448A" w:rsidRPr="00AB003C">
        <w:rPr>
          <w:rFonts w:ascii="Marianne" w:hAnsi="Marianne" w:cs="Calibri"/>
          <w:color w:val="000000"/>
        </w:rPr>
        <w:t xml:space="preserve">Les visuels du stand </w:t>
      </w:r>
      <w:r w:rsidR="00E039CB" w:rsidRPr="00AB003C">
        <w:rPr>
          <w:rFonts w:ascii="Marianne" w:hAnsi="Marianne" w:cs="Calibri"/>
          <w:color w:val="000000"/>
        </w:rPr>
        <w:t>seront conçus selon plusi</w:t>
      </w:r>
      <w:r w:rsidR="0078448A" w:rsidRPr="00AB003C">
        <w:rPr>
          <w:rFonts w:ascii="Marianne" w:hAnsi="Marianne" w:cs="Calibri"/>
          <w:color w:val="000000"/>
        </w:rPr>
        <w:t>e</w:t>
      </w:r>
      <w:r w:rsidR="00E039CB" w:rsidRPr="00AB003C">
        <w:rPr>
          <w:rFonts w:ascii="Marianne" w:hAnsi="Marianne" w:cs="Calibri"/>
          <w:color w:val="000000"/>
        </w:rPr>
        <w:t>u</w:t>
      </w:r>
      <w:r w:rsidR="0078448A" w:rsidRPr="00AB003C">
        <w:rPr>
          <w:rFonts w:ascii="Marianne" w:hAnsi="Marianne" w:cs="Calibri"/>
          <w:color w:val="000000"/>
        </w:rPr>
        <w:t xml:space="preserve">rs modèles de panneaux type à mettre à jour pour chaque événement en fonction des besoins </w:t>
      </w:r>
      <w:r w:rsidR="00E039CB" w:rsidRPr="00AB003C">
        <w:rPr>
          <w:rFonts w:ascii="Marianne" w:hAnsi="Marianne" w:cs="Calibri"/>
          <w:color w:val="000000"/>
        </w:rPr>
        <w:t>lié</w:t>
      </w:r>
      <w:r w:rsidR="00112D44">
        <w:rPr>
          <w:rFonts w:ascii="Marianne" w:hAnsi="Marianne" w:cs="Calibri"/>
          <w:color w:val="000000"/>
        </w:rPr>
        <w:t>s</w:t>
      </w:r>
      <w:r w:rsidR="00E039CB" w:rsidRPr="00AB003C">
        <w:rPr>
          <w:rFonts w:ascii="Marianne" w:hAnsi="Marianne" w:cs="Calibri"/>
          <w:color w:val="000000"/>
        </w:rPr>
        <w:t xml:space="preserve"> à la taill</w:t>
      </w:r>
      <w:r w:rsidR="0078448A" w:rsidRPr="00AB003C">
        <w:rPr>
          <w:rFonts w:ascii="Marianne" w:hAnsi="Marianne" w:cs="Calibri"/>
          <w:color w:val="000000"/>
        </w:rPr>
        <w:t xml:space="preserve">e du stand et aux thèmes </w:t>
      </w:r>
      <w:r w:rsidR="00E039CB" w:rsidRPr="00AB003C">
        <w:rPr>
          <w:rFonts w:ascii="Marianne" w:hAnsi="Marianne" w:cs="Calibri"/>
          <w:color w:val="000000"/>
        </w:rPr>
        <w:t>abordés</w:t>
      </w:r>
      <w:r w:rsidR="0078448A" w:rsidRPr="00AB003C">
        <w:rPr>
          <w:rFonts w:ascii="Marianne" w:hAnsi="Marianne" w:cs="Calibri"/>
          <w:color w:val="000000"/>
        </w:rPr>
        <w:t>.</w:t>
      </w:r>
      <w:r w:rsidR="0054300E" w:rsidRPr="00AB003C">
        <w:rPr>
          <w:rFonts w:ascii="Marianne" w:hAnsi="Marianne" w:cs="Calibri"/>
          <w:color w:val="000000"/>
        </w:rPr>
        <w:t xml:space="preserve"> </w:t>
      </w:r>
    </w:p>
    <w:p w14:paraId="38B7D5DC" w14:textId="7E29A287" w:rsidR="0078448A" w:rsidRPr="00AB003C" w:rsidRDefault="0078448A" w:rsidP="002C0294">
      <w:pPr>
        <w:autoSpaceDE w:val="0"/>
        <w:autoSpaceDN w:val="0"/>
        <w:adjustRightInd w:val="0"/>
        <w:jc w:val="both"/>
        <w:rPr>
          <w:rFonts w:ascii="Marianne" w:hAnsi="Marianne" w:cs="Calibri"/>
          <w:color w:val="000000"/>
        </w:rPr>
      </w:pPr>
      <w:r w:rsidRPr="00AB003C">
        <w:rPr>
          <w:rFonts w:ascii="Marianne" w:hAnsi="Marianne" w:cs="Calibri"/>
          <w:color w:val="000000"/>
        </w:rPr>
        <w:t xml:space="preserve">En complément des panneaux intégrés au stand, des </w:t>
      </w:r>
      <w:r w:rsidR="00E039CB" w:rsidRPr="00AB003C">
        <w:rPr>
          <w:rFonts w:ascii="Marianne" w:hAnsi="Marianne" w:cs="Calibri"/>
          <w:color w:val="000000"/>
        </w:rPr>
        <w:t xml:space="preserve">éléments de </w:t>
      </w:r>
      <w:r w:rsidRPr="00AB003C">
        <w:rPr>
          <w:rFonts w:ascii="Marianne" w:hAnsi="Marianne" w:cs="Calibri"/>
          <w:color w:val="000000"/>
        </w:rPr>
        <w:t xml:space="preserve">stand parapluie </w:t>
      </w:r>
      <w:r w:rsidR="00E039CB" w:rsidRPr="00AB003C">
        <w:rPr>
          <w:rFonts w:ascii="Marianne" w:hAnsi="Marianne" w:cs="Calibri"/>
          <w:color w:val="000000"/>
        </w:rPr>
        <w:t xml:space="preserve">seront </w:t>
      </w:r>
      <w:r w:rsidRPr="00AB003C">
        <w:rPr>
          <w:rFonts w:ascii="Marianne" w:hAnsi="Marianne" w:cs="Calibri"/>
          <w:color w:val="000000"/>
        </w:rPr>
        <w:t>conçus selon la même charte graphiqu</w:t>
      </w:r>
      <w:r w:rsidR="00E039CB" w:rsidRPr="00AB003C">
        <w:rPr>
          <w:rFonts w:ascii="Marianne" w:hAnsi="Marianne" w:cs="Calibri"/>
          <w:color w:val="000000"/>
        </w:rPr>
        <w:t>e</w:t>
      </w:r>
      <w:r w:rsidRPr="00AB003C">
        <w:rPr>
          <w:rFonts w:ascii="Marianne" w:hAnsi="Marianne" w:cs="Calibri"/>
          <w:color w:val="000000"/>
        </w:rPr>
        <w:t>. Ils pourront être utilisés lors de l’utilisation du stand en configuration min</w:t>
      </w:r>
      <w:r w:rsidR="00E039CB" w:rsidRPr="00AB003C">
        <w:rPr>
          <w:rFonts w:ascii="Marianne" w:hAnsi="Marianne" w:cs="Calibri"/>
          <w:color w:val="000000"/>
        </w:rPr>
        <w:t>i</w:t>
      </w:r>
      <w:r w:rsidRPr="00AB003C">
        <w:rPr>
          <w:rFonts w:ascii="Marianne" w:hAnsi="Marianne" w:cs="Calibri"/>
          <w:color w:val="000000"/>
        </w:rPr>
        <w:t>male.</w:t>
      </w:r>
    </w:p>
    <w:p w14:paraId="0A55483F" w14:textId="6C7428D4" w:rsidR="00885BDE" w:rsidRPr="00AB003C" w:rsidRDefault="00885BDE" w:rsidP="002C0294">
      <w:pPr>
        <w:autoSpaceDE w:val="0"/>
        <w:autoSpaceDN w:val="0"/>
        <w:adjustRightInd w:val="0"/>
        <w:jc w:val="both"/>
        <w:rPr>
          <w:rFonts w:ascii="Marianne" w:hAnsi="Marianne" w:cs="Calibri"/>
          <w:color w:val="000000"/>
        </w:rPr>
      </w:pPr>
      <w:r w:rsidRPr="00AB003C">
        <w:rPr>
          <w:rFonts w:ascii="Marianne" w:hAnsi="Marianne" w:cs="Calibri"/>
          <w:color w:val="000000"/>
        </w:rPr>
        <w:lastRenderedPageBreak/>
        <w:t xml:space="preserve">La conception graphique et visuelle </w:t>
      </w:r>
      <w:r w:rsidR="00E039CB" w:rsidRPr="00AB003C">
        <w:rPr>
          <w:rFonts w:ascii="Marianne" w:hAnsi="Marianne" w:cs="Calibri"/>
          <w:color w:val="000000"/>
        </w:rPr>
        <w:t>intégrera également les principes d’écoconception</w:t>
      </w:r>
      <w:r w:rsidR="00A557C8" w:rsidRPr="00AB003C">
        <w:rPr>
          <w:rFonts w:ascii="Marianne" w:hAnsi="Marianne" w:cs="Calibri"/>
          <w:color w:val="000000"/>
        </w:rPr>
        <w:t xml:space="preserve"> (type de support, encres végétales…)</w:t>
      </w:r>
      <w:r w:rsidR="000E10C7" w:rsidRPr="00AB003C">
        <w:rPr>
          <w:rFonts w:ascii="Marianne" w:hAnsi="Marianne" w:cs="Calibri"/>
          <w:color w:val="000000"/>
        </w:rPr>
        <w:t xml:space="preserve">. </w:t>
      </w:r>
    </w:p>
    <w:p w14:paraId="77DA6173" w14:textId="23B3FF52" w:rsidR="00150839" w:rsidRDefault="00E5734B" w:rsidP="002C0294">
      <w:pPr>
        <w:autoSpaceDE w:val="0"/>
        <w:autoSpaceDN w:val="0"/>
        <w:adjustRightInd w:val="0"/>
        <w:jc w:val="both"/>
        <w:rPr>
          <w:rFonts w:ascii="Marianne" w:hAnsi="Marianne" w:cs="Calibri"/>
          <w:color w:val="000000"/>
        </w:rPr>
      </w:pPr>
      <w:r w:rsidRPr="00AB003C">
        <w:rPr>
          <w:rFonts w:ascii="Marianne" w:hAnsi="Marianne" w:cs="Calibri"/>
          <w:color w:val="000000"/>
        </w:rPr>
        <w:t xml:space="preserve">Tout effort de mise en accessibilité des contenus sera pris en compte dans l’évaluation globale de l’offre. </w:t>
      </w:r>
    </w:p>
    <w:p w14:paraId="4B56A177" w14:textId="77777777" w:rsidR="00B13BF7" w:rsidRPr="00AB003C" w:rsidRDefault="00B13BF7" w:rsidP="002C0294">
      <w:pPr>
        <w:autoSpaceDE w:val="0"/>
        <w:autoSpaceDN w:val="0"/>
        <w:adjustRightInd w:val="0"/>
        <w:jc w:val="both"/>
        <w:rPr>
          <w:rFonts w:ascii="Marianne" w:hAnsi="Marianne" w:cs="Calibri"/>
          <w:color w:val="000000"/>
        </w:rPr>
      </w:pPr>
    </w:p>
    <w:p w14:paraId="49D31D10" w14:textId="77777777"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b/>
          <w:color w:val="000000"/>
        </w:rPr>
      </w:pPr>
      <w:r w:rsidRPr="00AB003C">
        <w:rPr>
          <w:rFonts w:ascii="Marianne" w:hAnsi="Marianne" w:cs="Calibri"/>
          <w:b/>
          <w:color w:val="000000"/>
        </w:rPr>
        <w:t>Décoration végétale et florale des espaces</w:t>
      </w:r>
    </w:p>
    <w:p w14:paraId="430EBBEA" w14:textId="27275B4A" w:rsidR="002C0294" w:rsidRPr="00AB003C" w:rsidRDefault="002C0294" w:rsidP="002C0294">
      <w:pPr>
        <w:autoSpaceDE w:val="0"/>
        <w:autoSpaceDN w:val="0"/>
        <w:adjustRightInd w:val="0"/>
        <w:jc w:val="both"/>
        <w:rPr>
          <w:rFonts w:ascii="Marianne" w:hAnsi="Marianne" w:cs="Calibri"/>
          <w:bCs/>
          <w:color w:val="000000"/>
        </w:rPr>
      </w:pPr>
      <w:r w:rsidRPr="00AB003C">
        <w:rPr>
          <w:rFonts w:ascii="Marianne" w:hAnsi="Marianne" w:cs="Calibri"/>
          <w:bCs/>
          <w:color w:val="000000"/>
        </w:rPr>
        <w:t>La prestation comprend le choix, la location/achat, l’installation des éléments de décoration florale et végétale des espaces.</w:t>
      </w:r>
      <w:r w:rsidR="00861884" w:rsidRPr="00AB003C">
        <w:rPr>
          <w:rFonts w:ascii="Marianne" w:hAnsi="Marianne" w:cs="Calibri"/>
          <w:bCs/>
          <w:color w:val="000000"/>
        </w:rPr>
        <w:t xml:space="preserve"> Des essences locales et de saison seront privilégiées. </w:t>
      </w:r>
    </w:p>
    <w:p w14:paraId="274BD654" w14:textId="77777777" w:rsidR="002C0294" w:rsidRPr="00AB003C" w:rsidRDefault="002C0294" w:rsidP="002C0294">
      <w:pPr>
        <w:autoSpaceDE w:val="0"/>
        <w:autoSpaceDN w:val="0"/>
        <w:adjustRightInd w:val="0"/>
        <w:jc w:val="both"/>
        <w:rPr>
          <w:rFonts w:ascii="Marianne" w:hAnsi="Marianne" w:cs="Calibri"/>
          <w:bCs/>
          <w:color w:val="000000"/>
        </w:rPr>
      </w:pPr>
    </w:p>
    <w:p w14:paraId="236A1196" w14:textId="77777777"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Électricité et éclairage scénique</w:t>
      </w:r>
    </w:p>
    <w:p w14:paraId="37315C64" w14:textId="77777777" w:rsidR="002C0294" w:rsidRPr="00AB003C" w:rsidRDefault="002C0294" w:rsidP="002C0294">
      <w:pPr>
        <w:autoSpaceDE w:val="0"/>
        <w:autoSpaceDN w:val="0"/>
        <w:adjustRightInd w:val="0"/>
        <w:jc w:val="both"/>
        <w:rPr>
          <w:rFonts w:ascii="Marianne" w:hAnsi="Marianne" w:cs="Calibri"/>
          <w:spacing w:val="-4"/>
        </w:rPr>
      </w:pPr>
      <w:r w:rsidRPr="00AB003C">
        <w:rPr>
          <w:rFonts w:ascii="Marianne" w:hAnsi="Marianne" w:cs="Calibri"/>
          <w:spacing w:val="-4"/>
        </w:rPr>
        <w:t>Fourniture, pose et dépose de tout élément nécessaire à l’éclairage du stand et au fonctionnement des appareils électriques et électroniques. Alliant efficacité de la mise en avant du stand et critères d’éclairage peu consommateur d’électrici</w:t>
      </w:r>
      <w:r w:rsidRPr="00321329">
        <w:rPr>
          <w:rFonts w:ascii="Marianne" w:hAnsi="Marianne" w:cs="Calibri"/>
          <w:spacing w:val="-4"/>
        </w:rPr>
        <w:t>té (Cf. Point écoconception), l’éclairage du stand devra être particulièrement soigné.</w:t>
      </w:r>
      <w:r w:rsidRPr="00AB003C">
        <w:rPr>
          <w:rFonts w:ascii="Marianne" w:hAnsi="Marianne" w:cs="Calibri"/>
          <w:spacing w:val="-4"/>
        </w:rPr>
        <w:t xml:space="preserve"> </w:t>
      </w:r>
    </w:p>
    <w:p w14:paraId="7BB24B4E" w14:textId="77777777" w:rsidR="002C0294" w:rsidRPr="00AB003C" w:rsidRDefault="002C0294" w:rsidP="002C0294">
      <w:pPr>
        <w:autoSpaceDE w:val="0"/>
        <w:autoSpaceDN w:val="0"/>
        <w:adjustRightInd w:val="0"/>
        <w:jc w:val="both"/>
        <w:rPr>
          <w:rFonts w:ascii="Marianne" w:hAnsi="Marianne" w:cs="Calibri"/>
          <w:spacing w:val="-4"/>
        </w:rPr>
      </w:pPr>
    </w:p>
    <w:p w14:paraId="01FFED85" w14:textId="59394772"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 xml:space="preserve">Informatique, vidéo et </w:t>
      </w:r>
      <w:r w:rsidR="00321329">
        <w:rPr>
          <w:rFonts w:ascii="Marianne" w:hAnsi="Marianne" w:cs="Calibri"/>
          <w:b/>
          <w:bCs/>
          <w:color w:val="000000"/>
        </w:rPr>
        <w:t>wifi</w:t>
      </w:r>
    </w:p>
    <w:p w14:paraId="5247B64C" w14:textId="7257B575" w:rsidR="002C0294" w:rsidRPr="00AB003C" w:rsidRDefault="002C0294" w:rsidP="002C0294">
      <w:pPr>
        <w:autoSpaceDE w:val="0"/>
        <w:autoSpaceDN w:val="0"/>
        <w:adjustRightInd w:val="0"/>
        <w:jc w:val="both"/>
        <w:rPr>
          <w:rFonts w:ascii="Marianne" w:hAnsi="Marianne" w:cs="Calibri"/>
          <w:color w:val="000000"/>
        </w:rPr>
      </w:pPr>
      <w:r w:rsidRPr="00AB003C">
        <w:rPr>
          <w:rFonts w:ascii="Marianne" w:hAnsi="Marianne" w:cs="Calibri"/>
          <w:color w:val="000000"/>
        </w:rPr>
        <w:t>La prestation inclut la location, livraison, installation et mise en fonctionnement des matériels informatique, vidéo</w:t>
      </w:r>
      <w:r w:rsidR="00321329">
        <w:rPr>
          <w:rFonts w:ascii="Marianne" w:hAnsi="Marianne" w:cs="Calibri"/>
          <w:color w:val="000000"/>
        </w:rPr>
        <w:t xml:space="preserve"> et</w:t>
      </w:r>
      <w:r w:rsidR="0078448A" w:rsidRPr="00AB003C">
        <w:rPr>
          <w:rFonts w:ascii="Marianne" w:hAnsi="Marianne" w:cs="Calibri"/>
          <w:color w:val="000000"/>
        </w:rPr>
        <w:t xml:space="preserve"> les connexions internet (fibre et wifi) </w:t>
      </w:r>
      <w:r w:rsidRPr="00AB003C">
        <w:rPr>
          <w:rFonts w:ascii="Marianne" w:hAnsi="Marianne" w:cs="Calibri"/>
          <w:color w:val="000000"/>
        </w:rPr>
        <w:t>et autres systèmes électriques prévus dans la conception du stand.</w:t>
      </w:r>
    </w:p>
    <w:p w14:paraId="2429572F" w14:textId="77777777" w:rsidR="002C0294" w:rsidRPr="00AB003C" w:rsidRDefault="002C0294" w:rsidP="002C0294">
      <w:pPr>
        <w:autoSpaceDE w:val="0"/>
        <w:autoSpaceDN w:val="0"/>
        <w:adjustRightInd w:val="0"/>
        <w:jc w:val="both"/>
        <w:rPr>
          <w:rFonts w:ascii="Marianne" w:hAnsi="Marianne" w:cs="Calibri"/>
        </w:rPr>
      </w:pPr>
    </w:p>
    <w:p w14:paraId="61025AD2" w14:textId="77777777"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color w:val="000000"/>
        </w:rPr>
      </w:pPr>
      <w:r w:rsidRPr="00AB003C">
        <w:rPr>
          <w:rFonts w:ascii="Marianne" w:hAnsi="Marianne" w:cs="Calibri"/>
          <w:b/>
          <w:bCs/>
          <w:color w:val="000000"/>
        </w:rPr>
        <w:t>Matériel digital et interactif</w:t>
      </w:r>
    </w:p>
    <w:p w14:paraId="326325B2" w14:textId="3F18098C" w:rsidR="002C0294" w:rsidRPr="00AB003C" w:rsidRDefault="002C0294" w:rsidP="002C0294">
      <w:pPr>
        <w:autoSpaceDE w:val="0"/>
        <w:autoSpaceDN w:val="0"/>
        <w:adjustRightInd w:val="0"/>
        <w:jc w:val="both"/>
        <w:rPr>
          <w:rFonts w:ascii="Marianne" w:hAnsi="Marianne" w:cs="Calibri"/>
          <w:bCs/>
          <w:color w:val="000000"/>
        </w:rPr>
      </w:pPr>
      <w:r w:rsidRPr="00AB003C">
        <w:rPr>
          <w:rFonts w:ascii="Marianne" w:hAnsi="Marianne" w:cs="Calibri"/>
          <w:bCs/>
          <w:color w:val="000000"/>
        </w:rPr>
        <w:t xml:space="preserve">L’ADEME possède une base documentaire numérisée (éditions, vidéos…) qui peut être déportée sur les salons via </w:t>
      </w:r>
      <w:r w:rsidRPr="005674B8">
        <w:rPr>
          <w:rFonts w:ascii="Marianne" w:hAnsi="Marianne" w:cs="Calibri"/>
          <w:bCs/>
          <w:color w:val="000000"/>
        </w:rPr>
        <w:t>des bornes ou totems interactifs.</w:t>
      </w:r>
      <w:r w:rsidR="0054300E" w:rsidRPr="00AB003C">
        <w:rPr>
          <w:rFonts w:ascii="Marianne" w:hAnsi="Marianne" w:cs="Calibri"/>
          <w:bCs/>
          <w:color w:val="000000"/>
        </w:rPr>
        <w:t xml:space="preserve"> Le prestataire devra prévoir l’installation de ces bornes (y compris l’alimentation électrique et internet). </w:t>
      </w:r>
    </w:p>
    <w:p w14:paraId="20A9FDB9" w14:textId="77777777" w:rsidR="002C0294" w:rsidRPr="00AB003C" w:rsidRDefault="002C0294" w:rsidP="002C0294">
      <w:pPr>
        <w:autoSpaceDE w:val="0"/>
        <w:autoSpaceDN w:val="0"/>
        <w:adjustRightInd w:val="0"/>
        <w:jc w:val="both"/>
        <w:rPr>
          <w:rFonts w:ascii="Marianne" w:hAnsi="Marianne" w:cs="Calibri"/>
          <w:bCs/>
          <w:color w:val="000000"/>
        </w:rPr>
      </w:pPr>
      <w:r w:rsidRPr="00AB003C">
        <w:rPr>
          <w:rFonts w:ascii="Marianne" w:hAnsi="Marianne" w:cs="Calibri"/>
          <w:bCs/>
          <w:color w:val="000000"/>
        </w:rPr>
        <w:t xml:space="preserve">Afin de répondre aux principaux objectifs de communication du stand de l’ADEME qui sont </w:t>
      </w:r>
      <w:r w:rsidRPr="00AB003C">
        <w:rPr>
          <w:rFonts w:ascii="Marianne" w:hAnsi="Marianne" w:cs="Calibri"/>
          <w:b/>
          <w:bCs/>
        </w:rPr>
        <w:t>sensibiliser, informer et faire agir le visiteur</w:t>
      </w:r>
      <w:r w:rsidRPr="00AB003C">
        <w:rPr>
          <w:rFonts w:ascii="Marianne" w:hAnsi="Marianne" w:cs="Calibri"/>
          <w:bCs/>
          <w:color w:val="4472C4"/>
        </w:rPr>
        <w:t>,</w:t>
      </w:r>
      <w:r w:rsidRPr="00AB003C">
        <w:rPr>
          <w:rFonts w:ascii="Marianne" w:hAnsi="Marianne" w:cs="Calibri"/>
          <w:bCs/>
          <w:color w:val="000000"/>
        </w:rPr>
        <w:t xml:space="preserve"> le prestataire proposera une solution digitale et/ou interactive complémentaire qui pourra être mise en place ou non en fonction de l’événement.</w:t>
      </w:r>
    </w:p>
    <w:p w14:paraId="347776CD" w14:textId="77777777"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Accessibilité</w:t>
      </w:r>
    </w:p>
    <w:p w14:paraId="6B66CB6E" w14:textId="6A85DEEE" w:rsidR="00885BDE" w:rsidRPr="00AB003C" w:rsidRDefault="002C0294" w:rsidP="002C0294">
      <w:pPr>
        <w:autoSpaceDE w:val="0"/>
        <w:autoSpaceDN w:val="0"/>
        <w:adjustRightInd w:val="0"/>
        <w:jc w:val="both"/>
        <w:rPr>
          <w:rFonts w:ascii="Marianne" w:hAnsi="Marianne" w:cs="Calibri"/>
          <w:color w:val="000000"/>
        </w:rPr>
      </w:pPr>
      <w:r w:rsidRPr="00AB003C">
        <w:rPr>
          <w:rFonts w:ascii="Marianne" w:hAnsi="Marianne" w:cs="Calibri"/>
          <w:bCs/>
          <w:color w:val="000000"/>
        </w:rPr>
        <w:t>Le sol devra permettre</w:t>
      </w:r>
      <w:r w:rsidRPr="00AB003C">
        <w:rPr>
          <w:rFonts w:ascii="Marianne" w:hAnsi="Marianne" w:cs="Calibri"/>
          <w:b/>
          <w:bCs/>
          <w:color w:val="000000"/>
        </w:rPr>
        <w:t xml:space="preserve"> </w:t>
      </w:r>
      <w:r w:rsidRPr="00AB003C">
        <w:rPr>
          <w:rFonts w:ascii="Marianne" w:hAnsi="Marianne" w:cs="Calibri"/>
          <w:color w:val="000000"/>
        </w:rPr>
        <w:t xml:space="preserve">un accès aisé depuis les allées par les visiteurs et pour accès </w:t>
      </w:r>
      <w:r w:rsidR="000F1B85">
        <w:rPr>
          <w:rFonts w:ascii="Marianne" w:hAnsi="Marianne" w:cs="Calibri"/>
          <w:color w:val="000000"/>
        </w:rPr>
        <w:t>PMR</w:t>
      </w:r>
      <w:r w:rsidRPr="00AB003C">
        <w:rPr>
          <w:rFonts w:ascii="Marianne" w:hAnsi="Marianne" w:cs="Calibri"/>
          <w:color w:val="000000"/>
        </w:rPr>
        <w:t xml:space="preserve"> ou diable de manutention sur tout le pourtour du stand.</w:t>
      </w:r>
    </w:p>
    <w:p w14:paraId="5FECD9F3" w14:textId="77777777"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Livraison, montage et démontage du stand</w:t>
      </w:r>
    </w:p>
    <w:p w14:paraId="1C7219A5" w14:textId="77777777" w:rsidR="002C0294" w:rsidRPr="00AB003C" w:rsidRDefault="002C0294" w:rsidP="002C0294">
      <w:pPr>
        <w:autoSpaceDE w:val="0"/>
        <w:autoSpaceDN w:val="0"/>
        <w:adjustRightInd w:val="0"/>
        <w:jc w:val="both"/>
        <w:rPr>
          <w:rFonts w:ascii="Marianne" w:hAnsi="Marianne" w:cs="Calibri"/>
          <w:color w:val="000000"/>
        </w:rPr>
      </w:pPr>
      <w:r w:rsidRPr="00AB003C">
        <w:rPr>
          <w:rFonts w:ascii="Marianne" w:hAnsi="Marianne" w:cs="Calibri"/>
          <w:color w:val="000000"/>
        </w:rPr>
        <w:lastRenderedPageBreak/>
        <w:t>Le titulaire est chargé d’assumer la livraison de tous les éléments du stand conçus et fournis par lui sur le lieu de l’événement prévu. Le transport s’effectue sous la responsabilité du titulaire jusqu’au lieu de livraison.</w:t>
      </w:r>
    </w:p>
    <w:p w14:paraId="72AF030D" w14:textId="77777777" w:rsidR="0054300E" w:rsidRPr="00AB003C" w:rsidRDefault="002C0294" w:rsidP="0054300E">
      <w:pPr>
        <w:autoSpaceDE w:val="0"/>
        <w:autoSpaceDN w:val="0"/>
        <w:adjustRightInd w:val="0"/>
        <w:jc w:val="both"/>
        <w:rPr>
          <w:rFonts w:ascii="Marianne" w:hAnsi="Marianne" w:cs="Calibri"/>
          <w:b/>
          <w:color w:val="000000"/>
        </w:rPr>
      </w:pPr>
      <w:r w:rsidRPr="00AB003C">
        <w:rPr>
          <w:rFonts w:ascii="Marianne" w:hAnsi="Marianne" w:cs="Calibri"/>
          <w:b/>
          <w:color w:val="000000"/>
        </w:rPr>
        <w:t>Le montage et le démontage</w:t>
      </w:r>
      <w:r w:rsidRPr="00AB003C">
        <w:rPr>
          <w:rFonts w:ascii="Marianne" w:hAnsi="Marianne" w:cs="Calibri"/>
          <w:color w:val="000000"/>
        </w:rPr>
        <w:t xml:space="preserve"> sont à réaliser par le titulaire en fonction du règlement et des modalités pratiques transmises par les sociétés organisatrices des salons.</w:t>
      </w:r>
      <w:r w:rsidR="0054300E" w:rsidRPr="00AB003C">
        <w:rPr>
          <w:rFonts w:ascii="Marianne" w:hAnsi="Marianne" w:cs="Calibri"/>
          <w:b/>
          <w:color w:val="000000"/>
        </w:rPr>
        <w:t xml:space="preserve"> </w:t>
      </w:r>
    </w:p>
    <w:p w14:paraId="3F4450AA" w14:textId="77777777" w:rsidR="002C0294" w:rsidRPr="00AB003C" w:rsidRDefault="002C0294" w:rsidP="002C0294">
      <w:pPr>
        <w:autoSpaceDE w:val="0"/>
        <w:autoSpaceDN w:val="0"/>
        <w:adjustRightInd w:val="0"/>
        <w:jc w:val="both"/>
        <w:rPr>
          <w:rFonts w:ascii="Marianne" w:hAnsi="Marianne" w:cs="Calibri"/>
          <w:color w:val="000000"/>
        </w:rPr>
      </w:pPr>
      <w:r w:rsidRPr="00AB003C">
        <w:rPr>
          <w:rFonts w:ascii="Marianne" w:hAnsi="Marianne" w:cs="Calibri"/>
          <w:color w:val="000000"/>
        </w:rPr>
        <w:t>Le titulaire doit prendre toutes les dispositions nécessaires pour garantir le bon état des espaces publics lors du montage et démontage.</w:t>
      </w:r>
    </w:p>
    <w:p w14:paraId="3AD75A9B" w14:textId="7897DF83" w:rsidR="002C0294" w:rsidRPr="00AB003C" w:rsidRDefault="002C0294" w:rsidP="002C0294">
      <w:pPr>
        <w:autoSpaceDE w:val="0"/>
        <w:autoSpaceDN w:val="0"/>
        <w:adjustRightInd w:val="0"/>
        <w:jc w:val="both"/>
        <w:rPr>
          <w:rFonts w:ascii="Marianne" w:hAnsi="Marianne" w:cs="Calibri"/>
          <w:b/>
          <w:bCs/>
          <w:color w:val="000000"/>
        </w:rPr>
      </w:pPr>
      <w:r w:rsidRPr="00AB003C">
        <w:rPr>
          <w:rFonts w:ascii="Marianne" w:hAnsi="Marianne" w:cs="Calibri"/>
          <w:color w:val="000000"/>
        </w:rPr>
        <w:t xml:space="preserve">Le stand devra </w:t>
      </w:r>
      <w:r w:rsidRPr="00AB003C">
        <w:rPr>
          <w:rFonts w:ascii="Marianne" w:hAnsi="Marianne" w:cs="Calibri"/>
          <w:bCs/>
          <w:color w:val="000000"/>
        </w:rPr>
        <w:t xml:space="preserve">être monté, son installation terminée et le fonctionnement de tous les équipements et instruments vérifiés </w:t>
      </w:r>
      <w:r w:rsidRPr="00AB003C">
        <w:rPr>
          <w:rFonts w:ascii="Marianne" w:hAnsi="Marianne" w:cs="Calibri"/>
          <w:b/>
          <w:bCs/>
          <w:color w:val="000000"/>
        </w:rPr>
        <w:t xml:space="preserve">la </w:t>
      </w:r>
      <w:r w:rsidR="00150839" w:rsidRPr="00AB003C">
        <w:rPr>
          <w:rFonts w:ascii="Marianne" w:hAnsi="Marianne" w:cs="Calibri"/>
          <w:b/>
          <w:bCs/>
          <w:color w:val="000000"/>
        </w:rPr>
        <w:t>veille de l’événement, avant 16h</w:t>
      </w:r>
      <w:r w:rsidRPr="00AB003C">
        <w:rPr>
          <w:rFonts w:ascii="Marianne" w:hAnsi="Marianne" w:cs="Calibri"/>
          <w:b/>
          <w:bCs/>
          <w:color w:val="000000"/>
        </w:rPr>
        <w:t>.</w:t>
      </w:r>
    </w:p>
    <w:p w14:paraId="72BBC5C5" w14:textId="77777777" w:rsidR="002C0294" w:rsidRPr="00AB003C" w:rsidRDefault="002C0294" w:rsidP="002C0294">
      <w:pPr>
        <w:autoSpaceDE w:val="0"/>
        <w:autoSpaceDN w:val="0"/>
        <w:adjustRightInd w:val="0"/>
        <w:jc w:val="both"/>
        <w:rPr>
          <w:rFonts w:ascii="Marianne" w:hAnsi="Marianne" w:cs="Calibri"/>
          <w:b/>
          <w:bCs/>
          <w:color w:val="000000"/>
        </w:rPr>
      </w:pPr>
      <w:r w:rsidRPr="00AB003C">
        <w:rPr>
          <w:rFonts w:ascii="Marianne" w:hAnsi="Marianne" w:cs="Calibri"/>
          <w:bCs/>
          <w:color w:val="000000"/>
        </w:rPr>
        <w:t xml:space="preserve">Le démontage pourra démarrer le </w:t>
      </w:r>
      <w:r w:rsidRPr="00AB003C">
        <w:rPr>
          <w:rFonts w:ascii="Marianne" w:hAnsi="Marianne" w:cs="Calibri"/>
          <w:b/>
          <w:bCs/>
          <w:color w:val="000000"/>
        </w:rPr>
        <w:t>dernier jour de l’événement</w:t>
      </w:r>
      <w:r w:rsidRPr="00AB003C">
        <w:rPr>
          <w:rFonts w:ascii="Marianne" w:hAnsi="Marianne" w:cs="Calibri"/>
          <w:bCs/>
          <w:color w:val="000000"/>
        </w:rPr>
        <w:t xml:space="preserve"> </w:t>
      </w:r>
      <w:r w:rsidRPr="00AB003C">
        <w:rPr>
          <w:rFonts w:ascii="Marianne" w:hAnsi="Marianne" w:cs="Calibri"/>
          <w:b/>
          <w:bCs/>
          <w:color w:val="000000"/>
        </w:rPr>
        <w:t xml:space="preserve">après l’heure de fermeture du salon. </w:t>
      </w:r>
    </w:p>
    <w:p w14:paraId="29F54CDF" w14:textId="414DAC92" w:rsidR="00885BDE" w:rsidRPr="00AB003C" w:rsidRDefault="00885BDE" w:rsidP="002C0294">
      <w:pPr>
        <w:numPr>
          <w:ilvl w:val="0"/>
          <w:numId w:val="7"/>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Maintien en état</w:t>
      </w:r>
    </w:p>
    <w:p w14:paraId="5BE241F7" w14:textId="0ADA53F2" w:rsidR="00885BDE" w:rsidRPr="00AB003C" w:rsidRDefault="00885BDE" w:rsidP="00885BDE">
      <w:pPr>
        <w:autoSpaceDE w:val="0"/>
        <w:autoSpaceDN w:val="0"/>
        <w:adjustRightInd w:val="0"/>
        <w:spacing w:after="0" w:line="240" w:lineRule="auto"/>
        <w:jc w:val="both"/>
        <w:rPr>
          <w:rFonts w:ascii="Marianne" w:hAnsi="Marianne" w:cs="Calibri"/>
          <w:bCs/>
          <w:color w:val="000000"/>
        </w:rPr>
      </w:pPr>
      <w:r w:rsidRPr="00AB003C">
        <w:rPr>
          <w:rFonts w:ascii="Marianne" w:hAnsi="Marianne" w:cs="Calibri"/>
          <w:bCs/>
          <w:color w:val="000000"/>
        </w:rPr>
        <w:t xml:space="preserve">Le titulaire sera chargé d’assurer le bon état du stand, et le cas échéant sa remise en état entre deux présentations. </w:t>
      </w:r>
    </w:p>
    <w:p w14:paraId="59B01027" w14:textId="77777777" w:rsidR="00885BDE" w:rsidRPr="00AB003C" w:rsidRDefault="00885BDE" w:rsidP="00885BDE">
      <w:pPr>
        <w:autoSpaceDE w:val="0"/>
        <w:autoSpaceDN w:val="0"/>
        <w:adjustRightInd w:val="0"/>
        <w:spacing w:after="0" w:line="240" w:lineRule="auto"/>
        <w:ind w:left="720"/>
        <w:jc w:val="both"/>
        <w:rPr>
          <w:rFonts w:ascii="Marianne" w:hAnsi="Marianne" w:cs="Calibri"/>
          <w:b/>
          <w:bCs/>
          <w:color w:val="000000"/>
        </w:rPr>
      </w:pPr>
    </w:p>
    <w:p w14:paraId="79871D54" w14:textId="3DFACDA5" w:rsidR="002C0294" w:rsidRPr="00AB003C" w:rsidRDefault="002C0294" w:rsidP="002C0294">
      <w:pPr>
        <w:numPr>
          <w:ilvl w:val="0"/>
          <w:numId w:val="7"/>
        </w:numPr>
        <w:autoSpaceDE w:val="0"/>
        <w:autoSpaceDN w:val="0"/>
        <w:adjustRightInd w:val="0"/>
        <w:spacing w:after="0" w:line="240" w:lineRule="auto"/>
        <w:jc w:val="both"/>
        <w:rPr>
          <w:rFonts w:ascii="Marianne" w:hAnsi="Marianne" w:cs="Calibri"/>
          <w:b/>
          <w:bCs/>
          <w:color w:val="000000"/>
        </w:rPr>
      </w:pPr>
      <w:r w:rsidRPr="00AB003C">
        <w:rPr>
          <w:rFonts w:ascii="Marianne" w:hAnsi="Marianne" w:cs="Calibri"/>
          <w:b/>
          <w:bCs/>
          <w:color w:val="000000"/>
        </w:rPr>
        <w:t>Stockage</w:t>
      </w:r>
    </w:p>
    <w:p w14:paraId="4F7D1933" w14:textId="77777777" w:rsidR="002C0294" w:rsidRPr="00AB003C" w:rsidRDefault="002C0294" w:rsidP="002C0294">
      <w:pPr>
        <w:autoSpaceDE w:val="0"/>
        <w:autoSpaceDN w:val="0"/>
        <w:adjustRightInd w:val="0"/>
        <w:jc w:val="both"/>
        <w:rPr>
          <w:rFonts w:ascii="Marianne" w:hAnsi="Marianne" w:cs="Calibri"/>
          <w:color w:val="000000"/>
        </w:rPr>
      </w:pPr>
      <w:r w:rsidRPr="00AB003C">
        <w:rPr>
          <w:rFonts w:ascii="Marianne" w:hAnsi="Marianne" w:cs="Calibri"/>
          <w:color w:val="000000"/>
        </w:rPr>
        <w:t>Le stockage du stand est également à la charge du prestataire. Le coût de stockage entre chaque événement est donc à reporter dans l’offre financière.</w:t>
      </w:r>
    </w:p>
    <w:p w14:paraId="1C756532" w14:textId="77777777" w:rsidR="00B13BF7" w:rsidRDefault="002C0294" w:rsidP="00B13BF7">
      <w:pPr>
        <w:autoSpaceDE w:val="0"/>
        <w:autoSpaceDN w:val="0"/>
        <w:adjustRightInd w:val="0"/>
        <w:jc w:val="both"/>
        <w:rPr>
          <w:rFonts w:ascii="Marianne" w:hAnsi="Marianne" w:cs="Calibri"/>
          <w:bCs/>
          <w:color w:val="000000"/>
        </w:rPr>
      </w:pPr>
      <w:r w:rsidRPr="00AB003C">
        <w:rPr>
          <w:rFonts w:ascii="Marianne" w:hAnsi="Marianne" w:cs="Calibri"/>
          <w:bCs/>
          <w:color w:val="000000"/>
        </w:rPr>
        <w:t>Le stockage de l’ensemble des éléments du stand est à prévoir pendant toute la durée du marché.</w:t>
      </w:r>
    </w:p>
    <w:p w14:paraId="66566060" w14:textId="77946071" w:rsidR="00B13BF7" w:rsidRDefault="00B13BF7" w:rsidP="00B13BF7">
      <w:pPr>
        <w:pStyle w:val="Sansinterligne"/>
      </w:pPr>
    </w:p>
    <w:p w14:paraId="1244BA47" w14:textId="71AAE692" w:rsidR="00357BF3" w:rsidRDefault="00357BF3" w:rsidP="00B13BF7">
      <w:pPr>
        <w:pStyle w:val="Sansinterligne"/>
      </w:pPr>
    </w:p>
    <w:p w14:paraId="445C5265" w14:textId="24D1C123" w:rsidR="00357BF3" w:rsidRDefault="00357BF3" w:rsidP="00B13BF7">
      <w:pPr>
        <w:pStyle w:val="Sansinterligne"/>
      </w:pPr>
    </w:p>
    <w:p w14:paraId="1DEB2A64" w14:textId="61C60D87" w:rsidR="00357BF3" w:rsidRDefault="00357BF3" w:rsidP="00B13BF7">
      <w:pPr>
        <w:pStyle w:val="Sansinterligne"/>
      </w:pPr>
    </w:p>
    <w:p w14:paraId="0601CDA9" w14:textId="0E3B892A" w:rsidR="00357BF3" w:rsidRDefault="00357BF3" w:rsidP="00B13BF7">
      <w:pPr>
        <w:pStyle w:val="Sansinterligne"/>
      </w:pPr>
    </w:p>
    <w:p w14:paraId="1D09CFA6" w14:textId="1C6FE069" w:rsidR="00357BF3" w:rsidRDefault="00357BF3" w:rsidP="00B13BF7">
      <w:pPr>
        <w:pStyle w:val="Sansinterligne"/>
      </w:pPr>
    </w:p>
    <w:p w14:paraId="0B00CC1A" w14:textId="48878488" w:rsidR="00C26B02" w:rsidRDefault="00C26B02">
      <w:pPr>
        <w:spacing w:after="160" w:line="259" w:lineRule="auto"/>
      </w:pPr>
      <w:r>
        <w:br w:type="page"/>
      </w:r>
    </w:p>
    <w:p w14:paraId="11F4231C" w14:textId="77777777" w:rsidR="00357BF3" w:rsidRPr="00B13BF7" w:rsidRDefault="00357BF3" w:rsidP="00B13BF7">
      <w:pPr>
        <w:pStyle w:val="Sansinterligne"/>
      </w:pPr>
    </w:p>
    <w:p w14:paraId="7E52B560" w14:textId="281AF3DC" w:rsidR="00B13BF7" w:rsidRDefault="00B13BF7" w:rsidP="00D54BFE">
      <w:pPr>
        <w:pStyle w:val="Paragraphedeliste"/>
        <w:numPr>
          <w:ilvl w:val="0"/>
          <w:numId w:val="17"/>
        </w:numPr>
        <w:autoSpaceDE w:val="0"/>
        <w:autoSpaceDN w:val="0"/>
        <w:adjustRightInd w:val="0"/>
        <w:spacing w:after="120"/>
        <w:ind w:left="284"/>
        <w:rPr>
          <w:rFonts w:ascii="Marianne" w:hAnsi="Marianne" w:cs="Calibri"/>
          <w:b/>
          <w:bCs/>
          <w:caps/>
          <w:color w:val="000000"/>
          <w:sz w:val="28"/>
          <w:szCs w:val="28"/>
          <w:u w:val="single"/>
        </w:rPr>
      </w:pPr>
      <w:r w:rsidRPr="00B13BF7">
        <w:rPr>
          <w:rFonts w:ascii="Marianne" w:hAnsi="Marianne" w:cs="Calibri"/>
          <w:b/>
          <w:bCs/>
          <w:caps/>
          <w:color w:val="000000"/>
          <w:sz w:val="28"/>
          <w:szCs w:val="28"/>
          <w:u w:val="single"/>
        </w:rPr>
        <w:t>Autres prestations éventuelles</w:t>
      </w:r>
    </w:p>
    <w:p w14:paraId="2D09FBFD" w14:textId="77777777" w:rsidR="00D54BFE" w:rsidRPr="00D54BFE" w:rsidRDefault="00D54BFE" w:rsidP="00D54BFE">
      <w:pPr>
        <w:pStyle w:val="Paragraphedeliste"/>
        <w:autoSpaceDE w:val="0"/>
        <w:autoSpaceDN w:val="0"/>
        <w:adjustRightInd w:val="0"/>
        <w:spacing w:after="120"/>
        <w:ind w:left="284"/>
        <w:rPr>
          <w:rFonts w:ascii="Marianne" w:hAnsi="Marianne" w:cs="Calibri"/>
          <w:b/>
          <w:bCs/>
          <w:caps/>
          <w:color w:val="000000"/>
          <w:sz w:val="28"/>
          <w:szCs w:val="28"/>
          <w:u w:val="single"/>
        </w:rPr>
      </w:pPr>
    </w:p>
    <w:p w14:paraId="6ACF4B46" w14:textId="77777777" w:rsidR="00B13BF7" w:rsidRDefault="002C0294" w:rsidP="00884E8C">
      <w:pPr>
        <w:numPr>
          <w:ilvl w:val="0"/>
          <w:numId w:val="8"/>
        </w:numPr>
        <w:spacing w:after="40" w:line="240" w:lineRule="auto"/>
        <w:ind w:left="538" w:hanging="357"/>
        <w:rPr>
          <w:rFonts w:ascii="Marianne" w:hAnsi="Marianne" w:cs="Calibri"/>
        </w:rPr>
      </w:pPr>
      <w:r w:rsidRPr="00AB003C">
        <w:rPr>
          <w:rFonts w:ascii="Marianne" w:hAnsi="Marianne" w:cs="Calibri"/>
          <w:b/>
        </w:rPr>
        <w:t>Fourniture d’une machine à café</w:t>
      </w:r>
      <w:r w:rsidRPr="00AB003C">
        <w:rPr>
          <w:rFonts w:ascii="Marianne" w:hAnsi="Marianne" w:cs="Calibri"/>
        </w:rPr>
        <w:t xml:space="preserve"> (grains) / thé, d’un réfrigérateur et d’une bombonne d’eau avec gobelets réutilisables ou recyclables ainsi que les éléments accessoires liés – à intégrer dans la réserve</w:t>
      </w:r>
      <w:r w:rsidR="00861884" w:rsidRPr="00AB003C">
        <w:rPr>
          <w:rFonts w:ascii="Marianne" w:hAnsi="Marianne" w:cs="Calibri"/>
        </w:rPr>
        <w:t xml:space="preserve"> (porte-manteaux, miroir)</w:t>
      </w:r>
      <w:r w:rsidRPr="00AB003C">
        <w:rPr>
          <w:rFonts w:ascii="Marianne" w:hAnsi="Marianne" w:cs="Calibri"/>
        </w:rPr>
        <w:t>.</w:t>
      </w:r>
    </w:p>
    <w:p w14:paraId="6D8F5FAD" w14:textId="098F95C4" w:rsidR="005167DC" w:rsidRPr="00B13BF7" w:rsidRDefault="005167DC" w:rsidP="00B13BF7">
      <w:pPr>
        <w:numPr>
          <w:ilvl w:val="0"/>
          <w:numId w:val="8"/>
        </w:numPr>
        <w:spacing w:after="40" w:line="240" w:lineRule="auto"/>
        <w:ind w:left="538" w:hanging="357"/>
        <w:rPr>
          <w:rFonts w:ascii="Marianne" w:hAnsi="Marianne" w:cs="Calibri"/>
        </w:rPr>
      </w:pPr>
      <w:r w:rsidRPr="00B13BF7">
        <w:rPr>
          <w:rFonts w:ascii="Marianne" w:hAnsi="Marianne" w:cs="Calibri"/>
          <w:b/>
        </w:rPr>
        <w:t>Fourniture d’un frigo</w:t>
      </w:r>
      <w:r w:rsidRPr="00B13BF7">
        <w:rPr>
          <w:rFonts w:ascii="Marianne" w:hAnsi="Marianne" w:cs="Calibri"/>
        </w:rPr>
        <w:t xml:space="preserve"> dont la taille est adaptée à la surface de la réserve</w:t>
      </w:r>
    </w:p>
    <w:p w14:paraId="735D77E1" w14:textId="2E78A631" w:rsidR="002C0294" w:rsidRPr="00B13BF7" w:rsidRDefault="002C0294" w:rsidP="00B13BF7">
      <w:pPr>
        <w:numPr>
          <w:ilvl w:val="0"/>
          <w:numId w:val="8"/>
        </w:numPr>
        <w:spacing w:after="40" w:line="240" w:lineRule="auto"/>
        <w:ind w:left="538" w:hanging="357"/>
        <w:jc w:val="both"/>
        <w:rPr>
          <w:rFonts w:ascii="Marianne" w:hAnsi="Marianne" w:cs="Calibri"/>
        </w:rPr>
      </w:pPr>
      <w:r w:rsidRPr="00AB003C">
        <w:rPr>
          <w:rFonts w:ascii="Marianne" w:hAnsi="Marianne" w:cs="Calibri"/>
          <w:b/>
        </w:rPr>
        <w:t xml:space="preserve">Nettoyage </w:t>
      </w:r>
      <w:r w:rsidR="003A51E8">
        <w:rPr>
          <w:rFonts w:ascii="Marianne" w:hAnsi="Marianne" w:cs="Calibri"/>
        </w:rPr>
        <w:t>du stand</w:t>
      </w:r>
      <w:r w:rsidRPr="00AB003C">
        <w:rPr>
          <w:rFonts w:ascii="Marianne" w:hAnsi="Marianne" w:cs="Calibri"/>
        </w:rPr>
        <w:t xml:space="preserve"> à la livraison et nettoyage quotidien pendant toute la durée du salon.</w:t>
      </w:r>
    </w:p>
    <w:p w14:paraId="585E1866" w14:textId="12938A29" w:rsidR="005E1826" w:rsidRPr="00D54BFE" w:rsidRDefault="002C0294" w:rsidP="00884E8C">
      <w:pPr>
        <w:numPr>
          <w:ilvl w:val="0"/>
          <w:numId w:val="8"/>
        </w:numPr>
        <w:spacing w:after="40" w:line="240" w:lineRule="auto"/>
        <w:ind w:left="538" w:hanging="357"/>
        <w:rPr>
          <w:rFonts w:ascii="Marianne" w:hAnsi="Marianne" w:cs="Calibri"/>
        </w:rPr>
      </w:pPr>
      <w:r w:rsidRPr="00AB003C">
        <w:rPr>
          <w:rFonts w:ascii="Marianne" w:hAnsi="Marianne" w:cs="Calibri"/>
          <w:b/>
        </w:rPr>
        <w:t>Assistance technique</w:t>
      </w:r>
      <w:r w:rsidRPr="00AB003C">
        <w:rPr>
          <w:rFonts w:ascii="Marianne" w:hAnsi="Marianne" w:cs="Calibri"/>
        </w:rPr>
        <w:t xml:space="preserve"> (dépannage, réparation d’éléments, etc…) assurée par le prestataire pendant toute la durée du salon. </w:t>
      </w:r>
    </w:p>
    <w:p w14:paraId="0A166251" w14:textId="63450303" w:rsidR="005E1826" w:rsidRPr="00D54BFE" w:rsidRDefault="005E1826" w:rsidP="00D54BFE">
      <w:pPr>
        <w:numPr>
          <w:ilvl w:val="0"/>
          <w:numId w:val="8"/>
        </w:numPr>
        <w:spacing w:after="40" w:line="240" w:lineRule="auto"/>
        <w:ind w:left="538" w:hanging="357"/>
        <w:rPr>
          <w:rFonts w:ascii="Marianne" w:hAnsi="Marianne" w:cs="Calibri"/>
        </w:rPr>
      </w:pPr>
      <w:r w:rsidRPr="00AB003C">
        <w:rPr>
          <w:rFonts w:ascii="Marianne" w:hAnsi="Marianne" w:cs="Calibri"/>
          <w:b/>
        </w:rPr>
        <w:t xml:space="preserve">Gardiennage </w:t>
      </w:r>
      <w:r w:rsidRPr="00AB003C">
        <w:rPr>
          <w:rFonts w:ascii="Marianne" w:hAnsi="Marianne" w:cs="Calibri"/>
        </w:rPr>
        <w:t>des stands et de la réserve</w:t>
      </w:r>
      <w:r w:rsidR="00434B33">
        <w:rPr>
          <w:rFonts w:ascii="Marianne" w:hAnsi="Marianne" w:cs="Calibri"/>
        </w:rPr>
        <w:t>, en fonction du besoin,</w:t>
      </w:r>
      <w:r w:rsidRPr="00AB003C">
        <w:rPr>
          <w:rFonts w:ascii="Calibri" w:hAnsi="Calibri" w:cs="Calibri"/>
        </w:rPr>
        <w:t> </w:t>
      </w:r>
      <w:r w:rsidRPr="00434B33">
        <w:rPr>
          <w:rFonts w:ascii="Marianne" w:hAnsi="Marianne" w:cs="Calibri"/>
          <w:bCs/>
          <w:i/>
        </w:rPr>
        <w:t>de la veille de l’événement 17 h au dernier jour de l’événement 19h30 (horaires pouvant éventuellement évoluer).</w:t>
      </w:r>
    </w:p>
    <w:p w14:paraId="7E63AAF9" w14:textId="77777777" w:rsidR="005E1826" w:rsidRPr="00AB003C" w:rsidRDefault="005E1826" w:rsidP="005E1826">
      <w:pPr>
        <w:numPr>
          <w:ilvl w:val="0"/>
          <w:numId w:val="8"/>
        </w:numPr>
        <w:spacing w:after="40" w:line="240" w:lineRule="auto"/>
        <w:ind w:left="538" w:hanging="357"/>
        <w:rPr>
          <w:rFonts w:ascii="Marianne" w:hAnsi="Marianne" w:cs="Calibri"/>
        </w:rPr>
      </w:pPr>
      <w:r w:rsidRPr="00D54BFE">
        <w:rPr>
          <w:rFonts w:ascii="Marianne" w:hAnsi="Marianne" w:cs="Calibri"/>
          <w:b/>
        </w:rPr>
        <w:t>La manutention</w:t>
      </w:r>
      <w:r w:rsidRPr="00AB003C">
        <w:rPr>
          <w:rFonts w:ascii="Marianne" w:hAnsi="Marianne" w:cs="Calibri"/>
        </w:rPr>
        <w:t xml:space="preserve"> liée à la livraison et à l’enlèvement des documentations.</w:t>
      </w:r>
    </w:p>
    <w:p w14:paraId="3A09D5E6" w14:textId="3C216FAD" w:rsidR="005E1826" w:rsidRDefault="005E1826" w:rsidP="00884E8C">
      <w:pPr>
        <w:spacing w:after="40" w:line="240" w:lineRule="auto"/>
        <w:rPr>
          <w:rFonts w:ascii="Marianne" w:hAnsi="Marianne" w:cs="Calibri"/>
        </w:rPr>
      </w:pPr>
    </w:p>
    <w:p w14:paraId="70612045" w14:textId="6980047F" w:rsidR="00D54BFE" w:rsidRPr="00D54BFE" w:rsidRDefault="00D54BFE" w:rsidP="00D54BFE">
      <w:pPr>
        <w:pStyle w:val="Paragraphedeliste"/>
        <w:numPr>
          <w:ilvl w:val="0"/>
          <w:numId w:val="17"/>
        </w:numPr>
        <w:autoSpaceDE w:val="0"/>
        <w:autoSpaceDN w:val="0"/>
        <w:adjustRightInd w:val="0"/>
        <w:spacing w:after="120"/>
        <w:ind w:left="284"/>
        <w:rPr>
          <w:rFonts w:ascii="Marianne" w:hAnsi="Marianne" w:cs="Calibri"/>
          <w:b/>
          <w:bCs/>
          <w:caps/>
          <w:color w:val="000000"/>
          <w:sz w:val="28"/>
          <w:szCs w:val="28"/>
          <w:u w:val="single"/>
        </w:rPr>
      </w:pPr>
      <w:r w:rsidRPr="00D54BFE">
        <w:rPr>
          <w:rFonts w:ascii="Marianne" w:hAnsi="Marianne" w:cs="Calibri"/>
          <w:b/>
          <w:bCs/>
          <w:caps/>
          <w:color w:val="000000"/>
          <w:sz w:val="28"/>
          <w:szCs w:val="28"/>
          <w:u w:val="single"/>
        </w:rPr>
        <w:t>Frais de débours</w:t>
      </w:r>
    </w:p>
    <w:p w14:paraId="591FECB4" w14:textId="0D53B81F" w:rsidR="00D54BFE" w:rsidRDefault="00D54BFE" w:rsidP="00D54BFE">
      <w:pPr>
        <w:autoSpaceDE w:val="0"/>
        <w:autoSpaceDN w:val="0"/>
        <w:adjustRightInd w:val="0"/>
        <w:spacing w:before="120"/>
        <w:jc w:val="both"/>
        <w:rPr>
          <w:rFonts w:ascii="Marianne" w:hAnsi="Marianne" w:cs="Calibri"/>
        </w:rPr>
      </w:pPr>
      <w:r>
        <w:rPr>
          <w:rFonts w:ascii="Marianne" w:hAnsi="Marianne" w:cs="Calibri"/>
        </w:rPr>
        <w:t>Une enveloppe budgétaire est prévue pour couvrir l</w:t>
      </w:r>
      <w:r w:rsidRPr="00B13BF7">
        <w:rPr>
          <w:rFonts w:ascii="Marianne" w:hAnsi="Marianne" w:cs="Calibri"/>
        </w:rPr>
        <w:t>es frais de débours</w:t>
      </w:r>
      <w:r>
        <w:rPr>
          <w:rFonts w:ascii="Marianne" w:hAnsi="Marianne" w:cs="Calibri"/>
        </w:rPr>
        <w:t>.</w:t>
      </w:r>
    </w:p>
    <w:p w14:paraId="38C89620" w14:textId="77777777" w:rsidR="00D54BFE" w:rsidRPr="00B13BF7" w:rsidRDefault="00D54BFE" w:rsidP="00D54BFE">
      <w:pPr>
        <w:autoSpaceDE w:val="0"/>
        <w:autoSpaceDN w:val="0"/>
        <w:adjustRightInd w:val="0"/>
        <w:spacing w:before="120"/>
        <w:jc w:val="both"/>
        <w:rPr>
          <w:rFonts w:ascii="Marianne" w:hAnsi="Marianne" w:cs="Calibri"/>
        </w:rPr>
      </w:pPr>
      <w:r>
        <w:rPr>
          <w:rFonts w:ascii="Marianne" w:hAnsi="Marianne" w:cs="Calibri"/>
        </w:rPr>
        <w:t>Les frais de débours</w:t>
      </w:r>
      <w:r w:rsidRPr="00B13BF7">
        <w:rPr>
          <w:rFonts w:ascii="Marianne" w:hAnsi="Marianne" w:cs="Calibri"/>
        </w:rPr>
        <w:t xml:space="preserve"> concernent les frais techniques et logistiques imposés par les organisateurs des salons et avancés par le </w:t>
      </w:r>
      <w:r>
        <w:rPr>
          <w:rFonts w:ascii="Marianne" w:hAnsi="Marianne" w:cs="Calibri"/>
        </w:rPr>
        <w:t>prestataire</w:t>
      </w:r>
      <w:r w:rsidRPr="00B13BF7">
        <w:rPr>
          <w:rFonts w:ascii="Marianne" w:hAnsi="Marianne" w:cs="Calibri"/>
        </w:rPr>
        <w:t xml:space="preserve"> pour le compte de l'ADEME (exemple : électricité, élingues, matériel informatique et internet, places de parkings </w:t>
      </w:r>
      <w:proofErr w:type="spellStart"/>
      <w:r w:rsidRPr="00B13BF7">
        <w:rPr>
          <w:rFonts w:ascii="Marianne" w:hAnsi="Marianne" w:cs="Calibri"/>
        </w:rPr>
        <w:t>etc</w:t>
      </w:r>
      <w:proofErr w:type="spellEnd"/>
      <w:r w:rsidRPr="00B13BF7">
        <w:rPr>
          <w:rFonts w:ascii="Marianne" w:hAnsi="Marianne" w:cs="Calibri"/>
        </w:rPr>
        <w:t xml:space="preserve">). </w:t>
      </w:r>
    </w:p>
    <w:p w14:paraId="02341036" w14:textId="77777777" w:rsidR="00D54BFE" w:rsidRPr="00B13BF7" w:rsidRDefault="00D54BFE" w:rsidP="00D54BFE">
      <w:pPr>
        <w:autoSpaceDE w:val="0"/>
        <w:autoSpaceDN w:val="0"/>
        <w:adjustRightInd w:val="0"/>
        <w:spacing w:before="120"/>
        <w:jc w:val="both"/>
        <w:rPr>
          <w:rFonts w:ascii="Marianne" w:hAnsi="Marianne" w:cs="Calibri"/>
        </w:rPr>
      </w:pPr>
      <w:r w:rsidRPr="00B13BF7">
        <w:rPr>
          <w:rFonts w:ascii="Marianne" w:hAnsi="Marianne" w:cs="Calibri"/>
        </w:rPr>
        <w:t xml:space="preserve">Les frais de débours concernent également les prestations réalisées par le </w:t>
      </w:r>
      <w:r>
        <w:rPr>
          <w:rFonts w:ascii="Marianne" w:hAnsi="Marianne" w:cs="Calibri"/>
        </w:rPr>
        <w:t>prestataire</w:t>
      </w:r>
      <w:r w:rsidRPr="00B13BF7">
        <w:rPr>
          <w:rFonts w:ascii="Marianne" w:hAnsi="Marianne" w:cs="Calibri"/>
        </w:rPr>
        <w:t xml:space="preserve"> mais encore inconnus et/ou imprévus à la notification du présent marché.</w:t>
      </w:r>
    </w:p>
    <w:p w14:paraId="225E9F24" w14:textId="77777777" w:rsidR="00D54BFE" w:rsidRDefault="00D54BFE" w:rsidP="00D54BFE">
      <w:pPr>
        <w:autoSpaceDE w:val="0"/>
        <w:autoSpaceDN w:val="0"/>
        <w:adjustRightInd w:val="0"/>
        <w:spacing w:before="120"/>
        <w:jc w:val="both"/>
        <w:rPr>
          <w:rFonts w:ascii="Marianne" w:hAnsi="Marianne" w:cs="Calibri"/>
        </w:rPr>
      </w:pPr>
      <w:r w:rsidRPr="00B13BF7">
        <w:rPr>
          <w:rFonts w:ascii="Marianne" w:hAnsi="Marianne" w:cs="Calibri"/>
        </w:rPr>
        <w:t>L’ADEME remboursera au titulaire les frais de l'euro à l’euro sur présentation des factures acquittées au fur et à mesure des prestations réalisées.</w:t>
      </w:r>
    </w:p>
    <w:p w14:paraId="230BF269" w14:textId="70BD0B6E" w:rsidR="00D54BFE" w:rsidRDefault="00D54BFE" w:rsidP="00D54BFE">
      <w:pPr>
        <w:autoSpaceDE w:val="0"/>
        <w:autoSpaceDN w:val="0"/>
        <w:adjustRightInd w:val="0"/>
        <w:spacing w:before="120"/>
        <w:jc w:val="both"/>
        <w:rPr>
          <w:rFonts w:ascii="Marianne" w:hAnsi="Marianne" w:cs="Calibri"/>
        </w:rPr>
      </w:pPr>
      <w:r w:rsidRPr="00AB003C">
        <w:rPr>
          <w:rFonts w:ascii="Marianne" w:hAnsi="Marianne" w:cs="Calibri"/>
        </w:rPr>
        <w:t>Les frais concernés feront l’objet de devis soumis à l’ADEME pour accord préalable.</w:t>
      </w:r>
    </w:p>
    <w:p w14:paraId="1F6C62F7" w14:textId="77777777" w:rsidR="000E6FBD" w:rsidRDefault="000E6FBD" w:rsidP="000E6FBD">
      <w:pPr>
        <w:pStyle w:val="Sansinterligne"/>
      </w:pPr>
    </w:p>
    <w:p w14:paraId="73770A1C" w14:textId="5A21BCE1" w:rsidR="000E6FBD" w:rsidRPr="000E6FBD" w:rsidRDefault="00B46C5C" w:rsidP="000E6FBD">
      <w:pPr>
        <w:pStyle w:val="Paragraphedeliste"/>
        <w:numPr>
          <w:ilvl w:val="0"/>
          <w:numId w:val="17"/>
        </w:numPr>
        <w:autoSpaceDE w:val="0"/>
        <w:autoSpaceDN w:val="0"/>
        <w:adjustRightInd w:val="0"/>
        <w:spacing w:after="120"/>
        <w:ind w:left="284"/>
        <w:rPr>
          <w:rFonts w:ascii="Marianne" w:hAnsi="Marianne" w:cs="Calibri"/>
          <w:b/>
          <w:bCs/>
          <w:caps/>
          <w:color w:val="000000"/>
          <w:sz w:val="28"/>
          <w:szCs w:val="28"/>
          <w:u w:val="single"/>
        </w:rPr>
      </w:pPr>
      <w:r>
        <w:rPr>
          <w:rFonts w:ascii="Marianne" w:hAnsi="Marianne" w:cs="Calibri"/>
          <w:b/>
          <w:bCs/>
          <w:caps/>
          <w:color w:val="000000"/>
          <w:sz w:val="28"/>
          <w:szCs w:val="28"/>
          <w:u w:val="single"/>
        </w:rPr>
        <w:t>« </w:t>
      </w:r>
      <w:r w:rsidR="000E6FBD" w:rsidRPr="000E6FBD">
        <w:rPr>
          <w:rFonts w:ascii="Marianne" w:hAnsi="Marianne" w:cs="Calibri"/>
          <w:b/>
          <w:bCs/>
          <w:caps/>
          <w:color w:val="000000"/>
          <w:sz w:val="28"/>
          <w:szCs w:val="28"/>
          <w:u w:val="single"/>
        </w:rPr>
        <w:t>Fin de vie</w:t>
      </w:r>
      <w:r w:rsidR="000E6FBD" w:rsidRPr="000E6FBD">
        <w:rPr>
          <w:rFonts w:ascii="Calibri" w:hAnsi="Calibri" w:cs="Calibri"/>
          <w:b/>
          <w:bCs/>
          <w:caps/>
          <w:color w:val="000000"/>
          <w:sz w:val="28"/>
          <w:szCs w:val="28"/>
          <w:u w:val="single"/>
        </w:rPr>
        <w:t> </w:t>
      </w:r>
      <w:r w:rsidR="000E6FBD" w:rsidRPr="000E6FBD">
        <w:rPr>
          <w:rFonts w:ascii="Marianne" w:hAnsi="Marianne" w:cs="Calibri"/>
          <w:b/>
          <w:bCs/>
          <w:caps/>
          <w:color w:val="000000"/>
          <w:sz w:val="28"/>
          <w:szCs w:val="28"/>
          <w:u w:val="single"/>
        </w:rPr>
        <w:t>» du stand</w:t>
      </w:r>
    </w:p>
    <w:p w14:paraId="01CFF8ED" w14:textId="7CB1B719" w:rsidR="00974F71" w:rsidRDefault="000E6FBD" w:rsidP="000E6FBD">
      <w:pPr>
        <w:autoSpaceDE w:val="0"/>
        <w:autoSpaceDN w:val="0"/>
        <w:adjustRightInd w:val="0"/>
        <w:jc w:val="both"/>
        <w:rPr>
          <w:rFonts w:ascii="Marianne" w:hAnsi="Marianne" w:cs="Calibri"/>
        </w:rPr>
      </w:pPr>
      <w:r w:rsidRPr="00AB003C">
        <w:rPr>
          <w:rFonts w:ascii="Marianne" w:hAnsi="Marianne" w:cs="Calibri"/>
        </w:rPr>
        <w:t>Il est demandé au prestataire sélectionné d’assurer une «</w:t>
      </w:r>
      <w:r w:rsidRPr="00AB003C">
        <w:rPr>
          <w:rFonts w:ascii="Calibri" w:hAnsi="Calibri" w:cs="Calibri"/>
        </w:rPr>
        <w:t> </w:t>
      </w:r>
      <w:r w:rsidRPr="00AB003C">
        <w:rPr>
          <w:rFonts w:ascii="Marianne" w:hAnsi="Marianne" w:cs="Calibri"/>
        </w:rPr>
        <w:t>fin de vie</w:t>
      </w:r>
      <w:r w:rsidRPr="00AB003C">
        <w:rPr>
          <w:rFonts w:ascii="Calibri" w:hAnsi="Calibri" w:cs="Calibri"/>
        </w:rPr>
        <w:t> </w:t>
      </w:r>
      <w:r w:rsidRPr="00AB003C">
        <w:rPr>
          <w:rFonts w:ascii="Marianne" w:hAnsi="Marianne" w:cs="Marianne"/>
        </w:rPr>
        <w:t>»</w:t>
      </w:r>
      <w:r w:rsidRPr="00AB003C">
        <w:rPr>
          <w:rFonts w:ascii="Marianne" w:hAnsi="Marianne" w:cs="Calibri"/>
        </w:rPr>
        <w:t xml:space="preserve"> du stand s</w:t>
      </w:r>
      <w:r w:rsidRPr="00AB003C">
        <w:rPr>
          <w:rFonts w:ascii="Marianne" w:hAnsi="Marianne" w:cs="Marianne"/>
        </w:rPr>
        <w:t>’</w:t>
      </w:r>
      <w:r w:rsidRPr="00AB003C">
        <w:rPr>
          <w:rFonts w:ascii="Marianne" w:hAnsi="Marianne" w:cs="Calibri"/>
        </w:rPr>
        <w:t>inscrivant dans une d</w:t>
      </w:r>
      <w:r w:rsidRPr="00AB003C">
        <w:rPr>
          <w:rFonts w:ascii="Marianne" w:hAnsi="Marianne" w:cs="Marianne"/>
        </w:rPr>
        <w:t>é</w:t>
      </w:r>
      <w:r w:rsidRPr="00AB003C">
        <w:rPr>
          <w:rFonts w:ascii="Marianne" w:hAnsi="Marianne" w:cs="Calibri"/>
        </w:rPr>
        <w:t>marche d</w:t>
      </w:r>
      <w:r w:rsidRPr="00AB003C">
        <w:rPr>
          <w:rFonts w:ascii="Marianne" w:hAnsi="Marianne" w:cs="Marianne"/>
        </w:rPr>
        <w:t>’é</w:t>
      </w:r>
      <w:r w:rsidRPr="00AB003C">
        <w:rPr>
          <w:rFonts w:ascii="Marianne" w:hAnsi="Marianne" w:cs="Calibri"/>
        </w:rPr>
        <w:t>conomie circulaire. L</w:t>
      </w:r>
      <w:r w:rsidRPr="00AB003C">
        <w:rPr>
          <w:rFonts w:ascii="Marianne" w:hAnsi="Marianne" w:cs="Marianne"/>
        </w:rPr>
        <w:t>’</w:t>
      </w:r>
      <w:r w:rsidRPr="00AB003C">
        <w:rPr>
          <w:rFonts w:ascii="Marianne" w:hAnsi="Marianne" w:cs="Calibri"/>
        </w:rPr>
        <w:t xml:space="preserve">ensemble des </w:t>
      </w:r>
      <w:r w:rsidRPr="00AB003C">
        <w:rPr>
          <w:rFonts w:ascii="Marianne" w:hAnsi="Marianne" w:cs="Marianne"/>
        </w:rPr>
        <w:t>é</w:t>
      </w:r>
      <w:r w:rsidRPr="00AB003C">
        <w:rPr>
          <w:rFonts w:ascii="Marianne" w:hAnsi="Marianne" w:cs="Calibri"/>
        </w:rPr>
        <w:t>l</w:t>
      </w:r>
      <w:r w:rsidRPr="00AB003C">
        <w:rPr>
          <w:rFonts w:ascii="Marianne" w:hAnsi="Marianne" w:cs="Marianne"/>
        </w:rPr>
        <w:t>é</w:t>
      </w:r>
      <w:r w:rsidRPr="00AB003C">
        <w:rPr>
          <w:rFonts w:ascii="Marianne" w:hAnsi="Marianne" w:cs="Calibri"/>
        </w:rPr>
        <w:t xml:space="preserve">ments du stand devra en effet </w:t>
      </w:r>
      <w:r w:rsidRPr="00AB003C">
        <w:rPr>
          <w:rFonts w:ascii="Marianne" w:hAnsi="Marianne" w:cs="Marianne"/>
        </w:rPr>
        <w:t>ê</w:t>
      </w:r>
      <w:r w:rsidRPr="00AB003C">
        <w:rPr>
          <w:rFonts w:ascii="Marianne" w:hAnsi="Marianne" w:cs="Calibri"/>
        </w:rPr>
        <w:t>tre soit recycl</w:t>
      </w:r>
      <w:r w:rsidRPr="00AB003C">
        <w:rPr>
          <w:rFonts w:ascii="Marianne" w:hAnsi="Marianne" w:cs="Marianne"/>
        </w:rPr>
        <w:t>é</w:t>
      </w:r>
      <w:r w:rsidRPr="00AB003C">
        <w:rPr>
          <w:rFonts w:ascii="Marianne" w:hAnsi="Marianne" w:cs="Calibri"/>
        </w:rPr>
        <w:t>, r</w:t>
      </w:r>
      <w:r w:rsidRPr="00AB003C">
        <w:rPr>
          <w:rFonts w:ascii="Marianne" w:hAnsi="Marianne" w:cs="Marianne"/>
        </w:rPr>
        <w:t>é</w:t>
      </w:r>
      <w:r w:rsidRPr="00AB003C">
        <w:rPr>
          <w:rFonts w:ascii="Marianne" w:hAnsi="Marianne" w:cs="Calibri"/>
        </w:rPr>
        <w:t>utilis</w:t>
      </w:r>
      <w:r w:rsidRPr="00AB003C">
        <w:rPr>
          <w:rFonts w:ascii="Marianne" w:hAnsi="Marianne" w:cs="Marianne"/>
        </w:rPr>
        <w:t>é</w:t>
      </w:r>
      <w:r w:rsidRPr="00AB003C">
        <w:rPr>
          <w:rFonts w:ascii="Marianne" w:hAnsi="Marianne" w:cs="Calibri"/>
        </w:rPr>
        <w:t xml:space="preserve"> ou revaloris</w:t>
      </w:r>
      <w:r w:rsidRPr="00AB003C">
        <w:rPr>
          <w:rFonts w:ascii="Marianne" w:hAnsi="Marianne" w:cs="Marianne"/>
        </w:rPr>
        <w:t>é</w:t>
      </w:r>
      <w:r w:rsidRPr="00AB003C">
        <w:rPr>
          <w:rFonts w:ascii="Marianne" w:hAnsi="Marianne" w:cs="Calibri"/>
        </w:rPr>
        <w:t xml:space="preserve"> afin d</w:t>
      </w:r>
      <w:r w:rsidRPr="00AB003C">
        <w:rPr>
          <w:rFonts w:ascii="Marianne" w:hAnsi="Marianne" w:cs="Marianne"/>
        </w:rPr>
        <w:t>’é</w:t>
      </w:r>
      <w:r w:rsidRPr="00AB003C">
        <w:rPr>
          <w:rFonts w:ascii="Marianne" w:hAnsi="Marianne" w:cs="Calibri"/>
        </w:rPr>
        <w:t>viter au maximum de devoir jeter ou incin</w:t>
      </w:r>
      <w:r w:rsidRPr="00AB003C">
        <w:rPr>
          <w:rFonts w:ascii="Marianne" w:hAnsi="Marianne" w:cs="Marianne"/>
        </w:rPr>
        <w:t>é</w:t>
      </w:r>
      <w:r w:rsidRPr="00AB003C">
        <w:rPr>
          <w:rFonts w:ascii="Marianne" w:hAnsi="Marianne" w:cs="Calibri"/>
        </w:rPr>
        <w:t xml:space="preserve">rer des </w:t>
      </w:r>
      <w:r w:rsidRPr="00AB003C">
        <w:rPr>
          <w:rFonts w:ascii="Marianne" w:hAnsi="Marianne" w:cs="Marianne"/>
        </w:rPr>
        <w:t>é</w:t>
      </w:r>
      <w:r w:rsidRPr="00AB003C">
        <w:rPr>
          <w:rFonts w:ascii="Marianne" w:hAnsi="Marianne" w:cs="Calibri"/>
        </w:rPr>
        <w:t>l</w:t>
      </w:r>
      <w:r w:rsidRPr="00AB003C">
        <w:rPr>
          <w:rFonts w:ascii="Marianne" w:hAnsi="Marianne" w:cs="Marianne"/>
        </w:rPr>
        <w:t>é</w:t>
      </w:r>
      <w:r w:rsidRPr="00AB003C">
        <w:rPr>
          <w:rFonts w:ascii="Marianne" w:hAnsi="Marianne" w:cs="Calibri"/>
        </w:rPr>
        <w:t>ments de ce stand. Des justificatifs concernant cette «</w:t>
      </w:r>
      <w:r w:rsidRPr="00AB003C">
        <w:rPr>
          <w:rFonts w:ascii="Calibri" w:hAnsi="Calibri" w:cs="Calibri"/>
        </w:rPr>
        <w:t> </w:t>
      </w:r>
      <w:r w:rsidRPr="00AB003C">
        <w:rPr>
          <w:rFonts w:ascii="Marianne" w:hAnsi="Marianne" w:cs="Calibri"/>
        </w:rPr>
        <w:t>fin de vie</w:t>
      </w:r>
      <w:r w:rsidRPr="00AB003C">
        <w:rPr>
          <w:rFonts w:ascii="Calibri" w:hAnsi="Calibri" w:cs="Calibri"/>
        </w:rPr>
        <w:t> </w:t>
      </w:r>
      <w:r w:rsidRPr="00AB003C">
        <w:rPr>
          <w:rFonts w:ascii="Marianne" w:hAnsi="Marianne" w:cs="Marianne"/>
        </w:rPr>
        <w:t>»</w:t>
      </w:r>
      <w:r w:rsidRPr="00AB003C">
        <w:rPr>
          <w:rFonts w:ascii="Marianne" w:hAnsi="Marianne" w:cs="Calibri"/>
        </w:rPr>
        <w:t xml:space="preserve"> seront </w:t>
      </w:r>
      <w:r w:rsidRPr="00AB003C">
        <w:rPr>
          <w:rFonts w:ascii="Marianne" w:hAnsi="Marianne" w:cs="Marianne"/>
        </w:rPr>
        <w:t>à</w:t>
      </w:r>
      <w:r w:rsidRPr="00AB003C">
        <w:rPr>
          <w:rFonts w:ascii="Marianne" w:hAnsi="Marianne" w:cs="Calibri"/>
        </w:rPr>
        <w:t xml:space="preserve"> fournir </w:t>
      </w:r>
      <w:r w:rsidRPr="00AB003C">
        <w:rPr>
          <w:rFonts w:ascii="Marianne" w:hAnsi="Marianne" w:cs="Marianne"/>
        </w:rPr>
        <w:t>à</w:t>
      </w:r>
      <w:r w:rsidRPr="00AB003C">
        <w:rPr>
          <w:rFonts w:ascii="Marianne" w:hAnsi="Marianne" w:cs="Calibri"/>
        </w:rPr>
        <w:t xml:space="preserve"> l</w:t>
      </w:r>
      <w:r w:rsidRPr="00AB003C">
        <w:rPr>
          <w:rFonts w:ascii="Marianne" w:hAnsi="Marianne" w:cs="Marianne"/>
        </w:rPr>
        <w:t>’</w:t>
      </w:r>
      <w:r w:rsidRPr="00AB003C">
        <w:rPr>
          <w:rFonts w:ascii="Marianne" w:hAnsi="Marianne" w:cs="Calibri"/>
        </w:rPr>
        <w:t>ADEME.</w:t>
      </w:r>
    </w:p>
    <w:p w14:paraId="48CA2A2D" w14:textId="77777777" w:rsidR="000E6FBD" w:rsidRPr="000E6FBD" w:rsidRDefault="000E6FBD" w:rsidP="000E6FBD">
      <w:pPr>
        <w:pStyle w:val="Sansinterligne"/>
      </w:pPr>
    </w:p>
    <w:p w14:paraId="22070784" w14:textId="34E0EF58" w:rsidR="00974F71" w:rsidRPr="00F2051A" w:rsidRDefault="00974F71" w:rsidP="00F2051A">
      <w:pPr>
        <w:pStyle w:val="Paragraphedeliste"/>
        <w:numPr>
          <w:ilvl w:val="0"/>
          <w:numId w:val="17"/>
        </w:numPr>
        <w:autoSpaceDE w:val="0"/>
        <w:autoSpaceDN w:val="0"/>
        <w:adjustRightInd w:val="0"/>
        <w:spacing w:after="120"/>
        <w:ind w:left="284"/>
        <w:rPr>
          <w:rFonts w:ascii="Marianne" w:hAnsi="Marianne" w:cs="Calibri"/>
          <w:b/>
          <w:bCs/>
          <w:caps/>
          <w:color w:val="000000"/>
          <w:sz w:val="28"/>
          <w:szCs w:val="28"/>
          <w:u w:val="single"/>
        </w:rPr>
      </w:pPr>
      <w:r w:rsidRPr="00974F71">
        <w:rPr>
          <w:rFonts w:ascii="Marianne" w:hAnsi="Marianne" w:cs="Calibri"/>
          <w:b/>
          <w:bCs/>
          <w:caps/>
          <w:color w:val="000000"/>
          <w:sz w:val="28"/>
          <w:szCs w:val="28"/>
          <w:u w:val="single"/>
        </w:rPr>
        <w:lastRenderedPageBreak/>
        <w:t>Ne f</w:t>
      </w:r>
      <w:r>
        <w:rPr>
          <w:rFonts w:ascii="Marianne" w:hAnsi="Marianne" w:cs="Calibri"/>
          <w:b/>
          <w:bCs/>
          <w:caps/>
          <w:color w:val="000000"/>
          <w:sz w:val="28"/>
          <w:szCs w:val="28"/>
          <w:u w:val="single"/>
        </w:rPr>
        <w:t>AIT</w:t>
      </w:r>
      <w:r w:rsidRPr="00974F71">
        <w:rPr>
          <w:rFonts w:ascii="Marianne" w:hAnsi="Marianne" w:cs="Calibri"/>
          <w:b/>
          <w:bCs/>
          <w:caps/>
          <w:color w:val="000000"/>
          <w:sz w:val="28"/>
          <w:szCs w:val="28"/>
          <w:u w:val="single"/>
        </w:rPr>
        <w:t xml:space="preserve"> pas partie de la prestation</w:t>
      </w:r>
      <w:r w:rsidRPr="00974F71">
        <w:rPr>
          <w:rFonts w:ascii="Calibri" w:hAnsi="Calibri" w:cs="Calibri"/>
          <w:b/>
          <w:bCs/>
          <w:caps/>
          <w:color w:val="000000"/>
          <w:sz w:val="28"/>
          <w:szCs w:val="28"/>
          <w:u w:val="single"/>
        </w:rPr>
        <w:t> </w:t>
      </w:r>
    </w:p>
    <w:p w14:paraId="71C206D8" w14:textId="77777777" w:rsidR="001D69BF" w:rsidRPr="00AB003C" w:rsidRDefault="002C0294" w:rsidP="00F32B10">
      <w:pPr>
        <w:spacing w:after="0" w:line="240" w:lineRule="auto"/>
        <w:rPr>
          <w:rFonts w:ascii="Marianne" w:hAnsi="Marianne" w:cs="Calibri"/>
        </w:rPr>
      </w:pPr>
      <w:r w:rsidRPr="00AB003C">
        <w:rPr>
          <w:rFonts w:ascii="Marianne" w:hAnsi="Marianne" w:cs="Calibri"/>
        </w:rPr>
        <w:t>La prestation d’accueil (hôtes et hôtesses)</w:t>
      </w:r>
    </w:p>
    <w:p w14:paraId="2854EF4A" w14:textId="77777777" w:rsidR="00BA6F45" w:rsidRPr="00AB003C" w:rsidRDefault="00BA6F45" w:rsidP="00884E8C">
      <w:pPr>
        <w:spacing w:after="0" w:line="240" w:lineRule="auto"/>
        <w:ind w:left="360"/>
        <w:rPr>
          <w:rFonts w:ascii="Marianne" w:hAnsi="Marianne" w:cs="Calibri"/>
        </w:rPr>
      </w:pPr>
    </w:p>
    <w:p w14:paraId="59840377" w14:textId="69844900" w:rsidR="00BA6F45" w:rsidRDefault="00BA6F45" w:rsidP="00884E8C">
      <w:pPr>
        <w:spacing w:after="0" w:line="240" w:lineRule="auto"/>
        <w:ind w:left="360"/>
        <w:rPr>
          <w:rFonts w:ascii="Marianne" w:hAnsi="Marianne" w:cs="Calibri"/>
        </w:rPr>
      </w:pPr>
    </w:p>
    <w:p w14:paraId="56287238" w14:textId="77777777" w:rsidR="00974F71" w:rsidRPr="00974F71" w:rsidRDefault="00974F71" w:rsidP="00974F71">
      <w:pPr>
        <w:pStyle w:val="Paragraphedeliste"/>
        <w:numPr>
          <w:ilvl w:val="0"/>
          <w:numId w:val="17"/>
        </w:numPr>
        <w:autoSpaceDE w:val="0"/>
        <w:autoSpaceDN w:val="0"/>
        <w:adjustRightInd w:val="0"/>
        <w:spacing w:after="120"/>
        <w:ind w:left="284"/>
        <w:rPr>
          <w:rFonts w:ascii="Marianne" w:hAnsi="Marianne" w:cs="Calibri"/>
          <w:b/>
          <w:bCs/>
          <w:caps/>
          <w:color w:val="000000"/>
          <w:sz w:val="28"/>
          <w:szCs w:val="28"/>
          <w:u w:val="single"/>
        </w:rPr>
      </w:pPr>
      <w:r w:rsidRPr="00974F71">
        <w:rPr>
          <w:rFonts w:ascii="Marianne" w:hAnsi="Marianne" w:cs="Calibri"/>
          <w:b/>
          <w:bCs/>
          <w:caps/>
          <w:color w:val="000000"/>
          <w:sz w:val="28"/>
          <w:szCs w:val="28"/>
          <w:u w:val="single"/>
        </w:rPr>
        <w:t xml:space="preserve">Assurance </w:t>
      </w:r>
    </w:p>
    <w:p w14:paraId="68B2A2A3" w14:textId="77777777" w:rsidR="00974F71" w:rsidRPr="00AB003C" w:rsidRDefault="00974F71" w:rsidP="00974F71">
      <w:pPr>
        <w:spacing w:after="40"/>
        <w:jc w:val="both"/>
        <w:rPr>
          <w:rFonts w:ascii="Marianne" w:hAnsi="Marianne" w:cs="Calibri"/>
        </w:rPr>
      </w:pPr>
      <w:r w:rsidRPr="00AB003C">
        <w:rPr>
          <w:rFonts w:ascii="Marianne" w:hAnsi="Marianne" w:cs="Calibri"/>
        </w:rPr>
        <w:t>Avant tout commencement d’exécution, le titulaire devra avoir souscrit une assurance couvrant l’ensemble des risques encourus au titre des prestations à réaliser et dont il pourrait être déclaré responsable (tout dommage y compris le vol, de la période de montage au démontage du stand). Le titulaire devra, dans un délai de quinze jours à compter de la notification du marché, et, au plus tard, huit jours avant le démarrage des prestations, transmettre à l’ADEME, sa ou ses polices d’assurances. Chaque année, à la date anniversaire de la notification, le titulaire rapportera cette même preuve à l’ADEME.</w:t>
      </w:r>
    </w:p>
    <w:p w14:paraId="12F18282" w14:textId="77777777" w:rsidR="00974F71" w:rsidRPr="00AB003C" w:rsidRDefault="00974F71" w:rsidP="00884E8C">
      <w:pPr>
        <w:spacing w:after="0" w:line="240" w:lineRule="auto"/>
        <w:ind w:left="360"/>
        <w:rPr>
          <w:rFonts w:ascii="Marianne" w:hAnsi="Marianne" w:cs="Calibri"/>
        </w:rPr>
      </w:pPr>
    </w:p>
    <w:p w14:paraId="46F05D08" w14:textId="77777777" w:rsidR="00BA6F45" w:rsidRPr="00AB003C" w:rsidRDefault="00BA6F45" w:rsidP="00884E8C">
      <w:pPr>
        <w:spacing w:after="0" w:line="240" w:lineRule="auto"/>
        <w:ind w:left="360"/>
        <w:rPr>
          <w:rFonts w:ascii="Marianne" w:hAnsi="Marianne" w:cs="Calibri"/>
        </w:rPr>
      </w:pPr>
    </w:p>
    <w:p w14:paraId="7E5F4FDA" w14:textId="66493698" w:rsidR="005F2474" w:rsidRPr="00F2051A" w:rsidRDefault="00F2051A" w:rsidP="00F2051A">
      <w:pPr>
        <w:shd w:val="clear" w:color="auto" w:fill="C6D9F1"/>
        <w:spacing w:after="0" w:line="240" w:lineRule="auto"/>
        <w:jc w:val="both"/>
        <w:rPr>
          <w:rFonts w:ascii="Marianne" w:eastAsia="Times New Roman" w:hAnsi="Marianne" w:cs="Times New Roman"/>
          <w:b/>
          <w:sz w:val="28"/>
          <w:szCs w:val="28"/>
          <w:lang w:eastAsia="fr-FR"/>
        </w:rPr>
      </w:pPr>
      <w:r>
        <w:rPr>
          <w:rFonts w:ascii="Marianne" w:eastAsia="Times New Roman" w:hAnsi="Marianne" w:cs="Times New Roman"/>
          <w:b/>
          <w:sz w:val="28"/>
          <w:szCs w:val="28"/>
          <w:lang w:eastAsia="fr-FR"/>
        </w:rPr>
        <w:t xml:space="preserve">4/ </w:t>
      </w:r>
      <w:r w:rsidR="005F2474" w:rsidRPr="00F2051A">
        <w:rPr>
          <w:rFonts w:ascii="Marianne" w:eastAsia="Times New Roman" w:hAnsi="Marianne" w:cs="Times New Roman"/>
          <w:b/>
          <w:caps/>
          <w:sz w:val="28"/>
          <w:szCs w:val="28"/>
          <w:lang w:eastAsia="fr-FR"/>
        </w:rPr>
        <w:t>Contribution attendue de</w:t>
      </w:r>
      <w:r>
        <w:rPr>
          <w:rFonts w:ascii="Marianne" w:eastAsia="Times New Roman" w:hAnsi="Marianne" w:cs="Times New Roman"/>
          <w:b/>
          <w:caps/>
          <w:sz w:val="28"/>
          <w:szCs w:val="28"/>
          <w:lang w:eastAsia="fr-FR"/>
        </w:rPr>
        <w:t xml:space="preserve"> la part de</w:t>
      </w:r>
      <w:r w:rsidR="005F2474" w:rsidRPr="00F2051A">
        <w:rPr>
          <w:rFonts w:ascii="Marianne" w:eastAsia="Times New Roman" w:hAnsi="Marianne" w:cs="Times New Roman"/>
          <w:b/>
          <w:caps/>
          <w:sz w:val="28"/>
          <w:szCs w:val="28"/>
          <w:lang w:eastAsia="fr-FR"/>
        </w:rPr>
        <w:t>s candidats</w:t>
      </w:r>
    </w:p>
    <w:p w14:paraId="25A8BA69" w14:textId="534F722F" w:rsidR="00BA6F45" w:rsidRPr="00AB003C" w:rsidRDefault="00BA6F45" w:rsidP="00BA6F45">
      <w:pPr>
        <w:autoSpaceDE w:val="0"/>
        <w:autoSpaceDN w:val="0"/>
        <w:adjustRightInd w:val="0"/>
        <w:jc w:val="both"/>
        <w:rPr>
          <w:rFonts w:ascii="Marianne" w:hAnsi="Marianne" w:cs="Calibri"/>
        </w:rPr>
      </w:pPr>
    </w:p>
    <w:p w14:paraId="26D5D73D" w14:textId="77777777" w:rsidR="005F2474" w:rsidRPr="00AB003C" w:rsidRDefault="005F2474" w:rsidP="005F2474">
      <w:pPr>
        <w:pStyle w:val="Default"/>
        <w:rPr>
          <w:rFonts w:ascii="Marianne" w:hAnsi="Marianne" w:cstheme="minorHAnsi"/>
          <w:sz w:val="22"/>
          <w:szCs w:val="22"/>
        </w:rPr>
      </w:pPr>
      <w:r w:rsidRPr="00AB003C">
        <w:rPr>
          <w:rFonts w:ascii="Marianne" w:hAnsi="Marianne" w:cstheme="minorHAnsi"/>
          <w:sz w:val="22"/>
          <w:szCs w:val="22"/>
        </w:rPr>
        <w:t xml:space="preserve">Chaque dossier de proposition et d’offre devra comporter toutes les pièces sollicitées par l’ADEME, sans quoi il pourrait être considéré comme irrégulier et susceptible d’être rejeté pour ce seul motif, sauf si l’ADEME décide de mettre en œuvre la régularisation permise par l’article R2152-2 du code de la commande publique, sous réserve que les conditions posées par cet article soient satisfaites et notamment que la régularisation n’aboutisse pas à modifier des caractéristiques substantielles des propositions ou des offres. </w:t>
      </w:r>
    </w:p>
    <w:p w14:paraId="74AF07B0" w14:textId="77777777" w:rsidR="005F2474" w:rsidRPr="00AB003C" w:rsidRDefault="005F2474" w:rsidP="005F2474">
      <w:pPr>
        <w:pStyle w:val="Default"/>
        <w:rPr>
          <w:rFonts w:ascii="Marianne" w:hAnsi="Marianne" w:cstheme="minorHAnsi"/>
          <w:sz w:val="22"/>
          <w:szCs w:val="22"/>
        </w:rPr>
      </w:pPr>
    </w:p>
    <w:p w14:paraId="4CB3BFE7" w14:textId="180C77A8" w:rsidR="005F2474" w:rsidRDefault="005F2474" w:rsidP="007D4416">
      <w:pPr>
        <w:pStyle w:val="Default"/>
        <w:rPr>
          <w:rFonts w:ascii="Marianne" w:hAnsi="Marianne" w:cstheme="minorHAnsi"/>
          <w:sz w:val="22"/>
          <w:szCs w:val="22"/>
        </w:rPr>
      </w:pPr>
      <w:r w:rsidRPr="00AB003C">
        <w:rPr>
          <w:rFonts w:ascii="Marianne" w:hAnsi="Marianne" w:cstheme="minorHAnsi"/>
          <w:sz w:val="22"/>
          <w:szCs w:val="22"/>
        </w:rPr>
        <w:t xml:space="preserve">Chaque dossier pourra comprendre, outre les éléments listés par le règlement de la consultation, toutes les pièces que le soumissionnaire estimera être en rapport avec le sujet abordé. </w:t>
      </w:r>
    </w:p>
    <w:p w14:paraId="315730CA" w14:textId="77777777" w:rsidR="007D4416" w:rsidRPr="007D4416" w:rsidRDefault="007D4416" w:rsidP="007D4416">
      <w:pPr>
        <w:pStyle w:val="Default"/>
        <w:rPr>
          <w:rFonts w:ascii="Marianne" w:hAnsi="Marianne" w:cstheme="minorHAnsi"/>
          <w:sz w:val="22"/>
          <w:szCs w:val="22"/>
        </w:rPr>
      </w:pPr>
    </w:p>
    <w:p w14:paraId="01186B61" w14:textId="1CAE70BB" w:rsidR="005F2474" w:rsidRPr="00AB003C" w:rsidRDefault="005F2474" w:rsidP="005F2474">
      <w:pPr>
        <w:pStyle w:val="Default"/>
        <w:rPr>
          <w:rFonts w:ascii="Marianne" w:hAnsi="Marianne" w:cstheme="minorHAnsi"/>
          <w:sz w:val="22"/>
          <w:szCs w:val="22"/>
        </w:rPr>
      </w:pPr>
      <w:r w:rsidRPr="00AB003C">
        <w:rPr>
          <w:rFonts w:ascii="Marianne" w:hAnsi="Marianne" w:cstheme="minorHAnsi"/>
          <w:sz w:val="22"/>
          <w:szCs w:val="22"/>
        </w:rPr>
        <w:t>Après analyse app</w:t>
      </w:r>
      <w:r w:rsidR="00DA18D3" w:rsidRPr="00AB003C">
        <w:rPr>
          <w:rFonts w:ascii="Marianne" w:hAnsi="Marianne" w:cstheme="minorHAnsi"/>
          <w:sz w:val="22"/>
          <w:szCs w:val="22"/>
        </w:rPr>
        <w:t>rofondie du cahier des charges</w:t>
      </w:r>
      <w:r w:rsidRPr="00AB003C">
        <w:rPr>
          <w:rFonts w:ascii="Marianne" w:hAnsi="Marianne" w:cstheme="minorHAnsi"/>
          <w:sz w:val="22"/>
          <w:szCs w:val="22"/>
        </w:rPr>
        <w:t xml:space="preserve">, ainsi que des documents fournis en annexe, chaque soumissionnaire présentera une proposition complète respectant les exigences minimales et attentes de l’ADEME et comportant l’ensemble des pièces suivantes : </w:t>
      </w:r>
    </w:p>
    <w:p w14:paraId="20DC2455" w14:textId="77777777" w:rsidR="005F2474" w:rsidRPr="00AB003C" w:rsidRDefault="005F2474" w:rsidP="005F2474">
      <w:pPr>
        <w:pStyle w:val="Default"/>
        <w:rPr>
          <w:rFonts w:ascii="Marianne" w:hAnsi="Marianne" w:cstheme="minorHAnsi"/>
          <w:sz w:val="22"/>
          <w:szCs w:val="22"/>
        </w:rPr>
      </w:pPr>
    </w:p>
    <w:p w14:paraId="6E3BC1A1" w14:textId="4BB8DEC7" w:rsidR="00DA18D3" w:rsidRPr="007D4416" w:rsidRDefault="00DA18D3" w:rsidP="007D4416">
      <w:pPr>
        <w:pStyle w:val="Default"/>
        <w:numPr>
          <w:ilvl w:val="0"/>
          <w:numId w:val="16"/>
        </w:numPr>
        <w:rPr>
          <w:rFonts w:ascii="Marianne" w:hAnsi="Marianne" w:cstheme="minorHAnsi"/>
          <w:sz w:val="22"/>
          <w:szCs w:val="22"/>
        </w:rPr>
      </w:pPr>
      <w:r w:rsidRPr="007D4416">
        <w:rPr>
          <w:rFonts w:ascii="Marianne" w:hAnsi="Marianne" w:cstheme="minorHAnsi"/>
          <w:sz w:val="22"/>
          <w:szCs w:val="22"/>
        </w:rPr>
        <w:t xml:space="preserve">Une présentation du concept complète </w:t>
      </w:r>
    </w:p>
    <w:p w14:paraId="195497B2" w14:textId="319E77A5" w:rsidR="00F924CF" w:rsidRPr="007D4416" w:rsidRDefault="00B9514E" w:rsidP="007D4416">
      <w:pPr>
        <w:pStyle w:val="Default"/>
        <w:numPr>
          <w:ilvl w:val="0"/>
          <w:numId w:val="16"/>
        </w:numPr>
        <w:rPr>
          <w:rFonts w:ascii="Marianne" w:hAnsi="Marianne" w:cstheme="minorHAnsi"/>
          <w:sz w:val="22"/>
          <w:szCs w:val="22"/>
        </w:rPr>
      </w:pPr>
      <w:r>
        <w:rPr>
          <w:rFonts w:ascii="Marianne" w:hAnsi="Marianne" w:cstheme="minorHAnsi"/>
          <w:sz w:val="22"/>
          <w:szCs w:val="22"/>
        </w:rPr>
        <w:t xml:space="preserve">Un plan </w:t>
      </w:r>
      <w:r w:rsidR="00F924CF" w:rsidRPr="007D4416">
        <w:rPr>
          <w:rFonts w:ascii="Marianne" w:hAnsi="Marianne" w:cstheme="minorHAnsi"/>
          <w:sz w:val="22"/>
          <w:szCs w:val="22"/>
        </w:rPr>
        <w:t xml:space="preserve">- 2 vues 3D </w:t>
      </w:r>
      <w:r w:rsidR="007C001D">
        <w:rPr>
          <w:rFonts w:ascii="Marianne" w:hAnsi="Marianne" w:cstheme="minorHAnsi"/>
          <w:sz w:val="22"/>
          <w:szCs w:val="22"/>
        </w:rPr>
        <w:t xml:space="preserve">– de différentes </w:t>
      </w:r>
      <w:r w:rsidR="00A3100C">
        <w:rPr>
          <w:rFonts w:ascii="Marianne" w:hAnsi="Marianne" w:cstheme="minorHAnsi"/>
          <w:sz w:val="22"/>
          <w:szCs w:val="22"/>
        </w:rPr>
        <w:t>modularités du stand</w:t>
      </w:r>
    </w:p>
    <w:p w14:paraId="1F7E4CCF" w14:textId="28D4A5D2" w:rsidR="005F2474" w:rsidRPr="007D4416" w:rsidRDefault="00F924CF" w:rsidP="007D4416">
      <w:pPr>
        <w:pStyle w:val="Default"/>
        <w:numPr>
          <w:ilvl w:val="0"/>
          <w:numId w:val="16"/>
        </w:numPr>
        <w:rPr>
          <w:rFonts w:ascii="Marianne" w:hAnsi="Marianne" w:cstheme="minorHAnsi"/>
          <w:sz w:val="22"/>
          <w:szCs w:val="22"/>
        </w:rPr>
      </w:pPr>
      <w:r w:rsidRPr="007D4416">
        <w:rPr>
          <w:rFonts w:ascii="Marianne" w:hAnsi="Marianne" w:cstheme="minorHAnsi"/>
          <w:sz w:val="22"/>
          <w:szCs w:val="22"/>
        </w:rPr>
        <w:t xml:space="preserve">Une présentation de </w:t>
      </w:r>
      <w:r w:rsidR="005F2474" w:rsidRPr="007D4416">
        <w:rPr>
          <w:rFonts w:ascii="Marianne" w:hAnsi="Marianne" w:cstheme="minorHAnsi"/>
          <w:sz w:val="22"/>
          <w:szCs w:val="22"/>
        </w:rPr>
        <w:t xml:space="preserve">l’équipe dédiée et les modalités de travail proposées (répartition des rôles, méthodologie de travail) ; </w:t>
      </w:r>
    </w:p>
    <w:p w14:paraId="1863A801" w14:textId="1AF25D5C" w:rsidR="005F2474" w:rsidRPr="007D4416" w:rsidRDefault="005F2474" w:rsidP="007D4416">
      <w:pPr>
        <w:pStyle w:val="Default"/>
        <w:numPr>
          <w:ilvl w:val="0"/>
          <w:numId w:val="16"/>
        </w:numPr>
        <w:rPr>
          <w:rFonts w:ascii="Marianne" w:hAnsi="Marianne" w:cstheme="minorHAnsi"/>
          <w:sz w:val="22"/>
          <w:szCs w:val="22"/>
        </w:rPr>
      </w:pPr>
      <w:r w:rsidRPr="007D4416">
        <w:rPr>
          <w:rFonts w:ascii="Marianne" w:hAnsi="Marianne" w:cstheme="minorHAnsi"/>
          <w:sz w:val="22"/>
          <w:szCs w:val="22"/>
        </w:rPr>
        <w:t>Un calendrier de réalisation prévisionnelle sur une année.</w:t>
      </w:r>
    </w:p>
    <w:p w14:paraId="4230FFBC" w14:textId="0EF778C5" w:rsidR="005F2474" w:rsidRPr="007D4416" w:rsidRDefault="007D4416" w:rsidP="007D4416">
      <w:pPr>
        <w:pStyle w:val="Default"/>
        <w:numPr>
          <w:ilvl w:val="0"/>
          <w:numId w:val="16"/>
        </w:numPr>
        <w:rPr>
          <w:rFonts w:ascii="Marianne" w:hAnsi="Marianne" w:cstheme="minorHAnsi"/>
          <w:sz w:val="22"/>
          <w:szCs w:val="22"/>
        </w:rPr>
      </w:pPr>
      <w:r>
        <w:rPr>
          <w:rFonts w:ascii="Marianne" w:hAnsi="Marianne" w:cstheme="minorHAnsi"/>
          <w:sz w:val="22"/>
          <w:szCs w:val="22"/>
        </w:rPr>
        <w:t>Le cadre de décomposition des prix complété</w:t>
      </w:r>
      <w:r w:rsidR="005F2474" w:rsidRPr="007D4416">
        <w:rPr>
          <w:rFonts w:ascii="Marianne" w:hAnsi="Marianne" w:cstheme="minorHAnsi"/>
          <w:sz w:val="22"/>
          <w:szCs w:val="22"/>
        </w:rPr>
        <w:t>.</w:t>
      </w:r>
    </w:p>
    <w:p w14:paraId="2874F67C" w14:textId="77777777" w:rsidR="002F1974" w:rsidRDefault="002F1974"/>
    <w:sectPr w:rsidR="002F197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4E3A" w14:textId="77777777" w:rsidR="00084005" w:rsidRDefault="00084005" w:rsidP="00AB003C">
      <w:pPr>
        <w:spacing w:after="0" w:line="240" w:lineRule="auto"/>
      </w:pPr>
      <w:r>
        <w:separator/>
      </w:r>
    </w:p>
  </w:endnote>
  <w:endnote w:type="continuationSeparator" w:id="0">
    <w:p w14:paraId="14F0EA8C" w14:textId="77777777" w:rsidR="00084005" w:rsidRDefault="00084005" w:rsidP="00AB0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PWCFVH+Futura-Medium">
    <w:altName w:val="Futura"/>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9C3C" w14:textId="77777777" w:rsidR="00084005" w:rsidRDefault="00084005" w:rsidP="00AB003C">
      <w:pPr>
        <w:spacing w:after="0" w:line="240" w:lineRule="auto"/>
      </w:pPr>
      <w:r>
        <w:separator/>
      </w:r>
    </w:p>
  </w:footnote>
  <w:footnote w:type="continuationSeparator" w:id="0">
    <w:p w14:paraId="117C3953" w14:textId="77777777" w:rsidR="00084005" w:rsidRDefault="00084005" w:rsidP="00AB00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F4B94"/>
    <w:multiLevelType w:val="hybridMultilevel"/>
    <w:tmpl w:val="6AD268EA"/>
    <w:lvl w:ilvl="0" w:tplc="480A22D6">
      <w:start w:val="19"/>
      <w:numFmt w:val="bullet"/>
      <w:lvlText w:val="-"/>
      <w:lvlJc w:val="left"/>
      <w:pPr>
        <w:ind w:left="540" w:hanging="360"/>
      </w:pPr>
      <w:rPr>
        <w:rFonts w:ascii="Arial" w:eastAsia="Times New Roman"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4384C01"/>
    <w:multiLevelType w:val="hybridMultilevel"/>
    <w:tmpl w:val="25BE5D0C"/>
    <w:lvl w:ilvl="0" w:tplc="CC8E210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4E66D3B"/>
    <w:multiLevelType w:val="hybridMultilevel"/>
    <w:tmpl w:val="DC8A21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9631FD5"/>
    <w:multiLevelType w:val="hybridMultilevel"/>
    <w:tmpl w:val="3CB2CA68"/>
    <w:lvl w:ilvl="0" w:tplc="7F7889B4">
      <w:start w:val="2"/>
      <w:numFmt w:val="bullet"/>
      <w:lvlText w:val=""/>
      <w:lvlJc w:val="left"/>
      <w:pPr>
        <w:ind w:left="720" w:hanging="360"/>
      </w:pPr>
      <w:rPr>
        <w:rFonts w:ascii="Wingdings" w:eastAsiaTheme="minorHAnsi" w:hAnsi="Wingdings"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49355B"/>
    <w:multiLevelType w:val="hybridMultilevel"/>
    <w:tmpl w:val="5E22B850"/>
    <w:lvl w:ilvl="0" w:tplc="5C34C6B4">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21D943AD"/>
    <w:multiLevelType w:val="hybridMultilevel"/>
    <w:tmpl w:val="984E7482"/>
    <w:lvl w:ilvl="0" w:tplc="7C6830E2">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3997054"/>
    <w:multiLevelType w:val="hybridMultilevel"/>
    <w:tmpl w:val="2F3091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A815AF7"/>
    <w:multiLevelType w:val="multilevel"/>
    <w:tmpl w:val="FC90B2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AE4FFC"/>
    <w:multiLevelType w:val="multilevel"/>
    <w:tmpl w:val="CF1ABB5C"/>
    <w:lvl w:ilvl="0">
      <w:start w:val="1"/>
      <w:numFmt w:val="bullet"/>
      <w:lvlText w:val=""/>
      <w:lvlJc w:val="left"/>
      <w:pPr>
        <w:tabs>
          <w:tab w:val="num" w:pos="720"/>
        </w:tabs>
        <w:ind w:left="720" w:hanging="360"/>
      </w:pPr>
      <w:rPr>
        <w:rFonts w:ascii="Wingdings" w:hAnsi="Wingdings" w:hint="default"/>
        <w:sz w:val="20"/>
      </w:rPr>
    </w:lvl>
    <w:lvl w:ilvl="1">
      <w:start w:val="13"/>
      <w:numFmt w:val="bullet"/>
      <w:lvlText w:val=""/>
      <w:lvlJc w:val="left"/>
      <w:pPr>
        <w:ind w:left="1440" w:hanging="360"/>
      </w:pPr>
      <w:rPr>
        <w:rFonts w:ascii="Wingdings" w:eastAsiaTheme="minorHAnsi" w:hAnsi="Wingdings"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014F3D"/>
    <w:multiLevelType w:val="hybridMultilevel"/>
    <w:tmpl w:val="5E22B850"/>
    <w:lvl w:ilvl="0" w:tplc="5C34C6B4">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3CD4468C"/>
    <w:multiLevelType w:val="hybridMultilevel"/>
    <w:tmpl w:val="F262295E"/>
    <w:lvl w:ilvl="0" w:tplc="AE42885E">
      <w:start w:val="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10D2071"/>
    <w:multiLevelType w:val="hybridMultilevel"/>
    <w:tmpl w:val="7874753E"/>
    <w:lvl w:ilvl="0" w:tplc="143CAC96">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3FB5AD5"/>
    <w:multiLevelType w:val="hybridMultilevel"/>
    <w:tmpl w:val="01CAF086"/>
    <w:lvl w:ilvl="0" w:tplc="FFF4FAE6">
      <w:start w:val="2"/>
      <w:numFmt w:val="bullet"/>
      <w:lvlText w:val="-"/>
      <w:lvlJc w:val="left"/>
      <w:pPr>
        <w:ind w:left="720" w:hanging="360"/>
      </w:pPr>
      <w:rPr>
        <w:rFonts w:ascii="Calibri" w:eastAsia="Times New Roman" w:hAnsi="Calibri" w:cs="Myriad Pro" w:hint="default"/>
        <w:b w:val="0"/>
        <w:color w:val="211D1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E6A2075"/>
    <w:multiLevelType w:val="hybridMultilevel"/>
    <w:tmpl w:val="DE9E0A5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709F4986"/>
    <w:multiLevelType w:val="hybridMultilevel"/>
    <w:tmpl w:val="656E9D06"/>
    <w:lvl w:ilvl="0" w:tplc="24FC3A4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FF2B80"/>
    <w:multiLevelType w:val="multilevel"/>
    <w:tmpl w:val="629C60DA"/>
    <w:lvl w:ilvl="0">
      <w:start w:val="1"/>
      <w:numFmt w:val="bullet"/>
      <w:lvlText w:val=""/>
      <w:lvlJc w:val="left"/>
      <w:pPr>
        <w:tabs>
          <w:tab w:val="num" w:pos="720"/>
        </w:tabs>
        <w:ind w:left="720" w:hanging="360"/>
      </w:pPr>
      <w:rPr>
        <w:rFonts w:ascii="Wingdings" w:hAnsi="Wingdings" w:hint="default"/>
        <w:sz w:val="20"/>
      </w:rPr>
    </w:lvl>
    <w:lvl w:ilvl="1">
      <w:start w:val="4"/>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AC0F1E"/>
    <w:multiLevelType w:val="hybridMultilevel"/>
    <w:tmpl w:val="FECA591A"/>
    <w:lvl w:ilvl="0" w:tplc="303AA524">
      <w:start w:val="1"/>
      <w:numFmt w:val="upperLetter"/>
      <w:lvlText w:val="%1)"/>
      <w:lvlJc w:val="left"/>
      <w:pPr>
        <w:ind w:left="1098" w:hanging="39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7DC53153"/>
    <w:multiLevelType w:val="multilevel"/>
    <w:tmpl w:val="D2885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51858073">
    <w:abstractNumId w:val="17"/>
  </w:num>
  <w:num w:numId="2" w16cid:durableId="994989867">
    <w:abstractNumId w:val="10"/>
  </w:num>
  <w:num w:numId="3" w16cid:durableId="1460684300">
    <w:abstractNumId w:val="2"/>
  </w:num>
  <w:num w:numId="4" w16cid:durableId="54861204">
    <w:abstractNumId w:val="12"/>
  </w:num>
  <w:num w:numId="5" w16cid:durableId="1128857813">
    <w:abstractNumId w:val="5"/>
  </w:num>
  <w:num w:numId="6" w16cid:durableId="1488284855">
    <w:abstractNumId w:val="6"/>
  </w:num>
  <w:num w:numId="7" w16cid:durableId="11428900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594419">
    <w:abstractNumId w:val="0"/>
  </w:num>
  <w:num w:numId="9" w16cid:durableId="393629026">
    <w:abstractNumId w:val="1"/>
  </w:num>
  <w:num w:numId="10" w16cid:durableId="1005593848">
    <w:abstractNumId w:val="15"/>
  </w:num>
  <w:num w:numId="11" w16cid:durableId="1811939411">
    <w:abstractNumId w:val="8"/>
  </w:num>
  <w:num w:numId="12" w16cid:durableId="819885550">
    <w:abstractNumId w:val="7"/>
  </w:num>
  <w:num w:numId="13" w16cid:durableId="1420517950">
    <w:abstractNumId w:val="13"/>
  </w:num>
  <w:num w:numId="14" w16cid:durableId="216481424">
    <w:abstractNumId w:val="11"/>
  </w:num>
  <w:num w:numId="15" w16cid:durableId="313334198">
    <w:abstractNumId w:val="14"/>
  </w:num>
  <w:num w:numId="16" w16cid:durableId="718015981">
    <w:abstractNumId w:val="3"/>
  </w:num>
  <w:num w:numId="17" w16cid:durableId="1025599486">
    <w:abstractNumId w:val="16"/>
  </w:num>
  <w:num w:numId="18" w16cid:durableId="1728605974">
    <w:abstractNumId w:val="4"/>
  </w:num>
  <w:num w:numId="19" w16cid:durableId="21104661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294"/>
    <w:rsid w:val="0001235A"/>
    <w:rsid w:val="00014C18"/>
    <w:rsid w:val="000265D9"/>
    <w:rsid w:val="00071F79"/>
    <w:rsid w:val="0007423E"/>
    <w:rsid w:val="00084005"/>
    <w:rsid w:val="000975CB"/>
    <w:rsid w:val="000B4DE9"/>
    <w:rsid w:val="000E10C7"/>
    <w:rsid w:val="000E6FBD"/>
    <w:rsid w:val="000F1B12"/>
    <w:rsid w:val="000F1B85"/>
    <w:rsid w:val="00106058"/>
    <w:rsid w:val="00110A43"/>
    <w:rsid w:val="00112D44"/>
    <w:rsid w:val="00120EC0"/>
    <w:rsid w:val="001403CD"/>
    <w:rsid w:val="00150839"/>
    <w:rsid w:val="0015229F"/>
    <w:rsid w:val="00160C32"/>
    <w:rsid w:val="001700C7"/>
    <w:rsid w:val="00173E3B"/>
    <w:rsid w:val="0018369D"/>
    <w:rsid w:val="0018538C"/>
    <w:rsid w:val="001A47F1"/>
    <w:rsid w:val="001C352B"/>
    <w:rsid w:val="001D69BF"/>
    <w:rsid w:val="002225AF"/>
    <w:rsid w:val="00231ED6"/>
    <w:rsid w:val="00237BB3"/>
    <w:rsid w:val="00245F72"/>
    <w:rsid w:val="00260502"/>
    <w:rsid w:val="002C0294"/>
    <w:rsid w:val="002C5E83"/>
    <w:rsid w:val="002D7339"/>
    <w:rsid w:val="002E42B9"/>
    <w:rsid w:val="002F1974"/>
    <w:rsid w:val="00313B23"/>
    <w:rsid w:val="00321329"/>
    <w:rsid w:val="003273A4"/>
    <w:rsid w:val="00337A6A"/>
    <w:rsid w:val="0035628C"/>
    <w:rsid w:val="00357BF3"/>
    <w:rsid w:val="003627B9"/>
    <w:rsid w:val="003709D9"/>
    <w:rsid w:val="003A2754"/>
    <w:rsid w:val="003A51E8"/>
    <w:rsid w:val="003B683C"/>
    <w:rsid w:val="003C06DA"/>
    <w:rsid w:val="003C1DEB"/>
    <w:rsid w:val="003D1E70"/>
    <w:rsid w:val="00403611"/>
    <w:rsid w:val="00434B33"/>
    <w:rsid w:val="004354CD"/>
    <w:rsid w:val="00455575"/>
    <w:rsid w:val="004704E5"/>
    <w:rsid w:val="00493ED0"/>
    <w:rsid w:val="004971CE"/>
    <w:rsid w:val="00497946"/>
    <w:rsid w:val="004A08C5"/>
    <w:rsid w:val="004C3E76"/>
    <w:rsid w:val="004F4D83"/>
    <w:rsid w:val="0050196F"/>
    <w:rsid w:val="0051641E"/>
    <w:rsid w:val="005167DC"/>
    <w:rsid w:val="00525AFB"/>
    <w:rsid w:val="00536825"/>
    <w:rsid w:val="0054300E"/>
    <w:rsid w:val="005674B8"/>
    <w:rsid w:val="00586D67"/>
    <w:rsid w:val="005A74FE"/>
    <w:rsid w:val="005B41C6"/>
    <w:rsid w:val="005C57F3"/>
    <w:rsid w:val="005D5734"/>
    <w:rsid w:val="005E1826"/>
    <w:rsid w:val="005F2474"/>
    <w:rsid w:val="006249D7"/>
    <w:rsid w:val="00627AE9"/>
    <w:rsid w:val="0067507E"/>
    <w:rsid w:val="006C1F2C"/>
    <w:rsid w:val="006E681D"/>
    <w:rsid w:val="006F3825"/>
    <w:rsid w:val="00705101"/>
    <w:rsid w:val="0071499A"/>
    <w:rsid w:val="00732038"/>
    <w:rsid w:val="00745CF6"/>
    <w:rsid w:val="00761167"/>
    <w:rsid w:val="0078448A"/>
    <w:rsid w:val="007A131D"/>
    <w:rsid w:val="007A1DC5"/>
    <w:rsid w:val="007B2ACA"/>
    <w:rsid w:val="007C001D"/>
    <w:rsid w:val="007C79C0"/>
    <w:rsid w:val="007D4416"/>
    <w:rsid w:val="0080219D"/>
    <w:rsid w:val="00817E7C"/>
    <w:rsid w:val="00861884"/>
    <w:rsid w:val="00884E8C"/>
    <w:rsid w:val="00885BDE"/>
    <w:rsid w:val="008C0B28"/>
    <w:rsid w:val="008E2230"/>
    <w:rsid w:val="008F04B8"/>
    <w:rsid w:val="0091005D"/>
    <w:rsid w:val="009158EC"/>
    <w:rsid w:val="00915A27"/>
    <w:rsid w:val="0094797D"/>
    <w:rsid w:val="00951C6A"/>
    <w:rsid w:val="0096582E"/>
    <w:rsid w:val="00974F71"/>
    <w:rsid w:val="00981B87"/>
    <w:rsid w:val="009843E4"/>
    <w:rsid w:val="00987966"/>
    <w:rsid w:val="009959E7"/>
    <w:rsid w:val="00997E88"/>
    <w:rsid w:val="009A0C21"/>
    <w:rsid w:val="009D1249"/>
    <w:rsid w:val="009D382D"/>
    <w:rsid w:val="009E5206"/>
    <w:rsid w:val="00A14E11"/>
    <w:rsid w:val="00A3100C"/>
    <w:rsid w:val="00A4477D"/>
    <w:rsid w:val="00A557C8"/>
    <w:rsid w:val="00A81289"/>
    <w:rsid w:val="00A92936"/>
    <w:rsid w:val="00A929A9"/>
    <w:rsid w:val="00A95B04"/>
    <w:rsid w:val="00AA1BE9"/>
    <w:rsid w:val="00AB003C"/>
    <w:rsid w:val="00AB47F3"/>
    <w:rsid w:val="00AD1FF2"/>
    <w:rsid w:val="00AF2671"/>
    <w:rsid w:val="00B13BF7"/>
    <w:rsid w:val="00B27E32"/>
    <w:rsid w:val="00B3071F"/>
    <w:rsid w:val="00B46C5C"/>
    <w:rsid w:val="00B51F46"/>
    <w:rsid w:val="00B60948"/>
    <w:rsid w:val="00B772BC"/>
    <w:rsid w:val="00B9514E"/>
    <w:rsid w:val="00BA6F45"/>
    <w:rsid w:val="00BB2116"/>
    <w:rsid w:val="00BC2630"/>
    <w:rsid w:val="00BD0F04"/>
    <w:rsid w:val="00BD139C"/>
    <w:rsid w:val="00BE48B3"/>
    <w:rsid w:val="00BE5CCA"/>
    <w:rsid w:val="00C26B02"/>
    <w:rsid w:val="00C34230"/>
    <w:rsid w:val="00C53A79"/>
    <w:rsid w:val="00C766A6"/>
    <w:rsid w:val="00C8730F"/>
    <w:rsid w:val="00CC33A3"/>
    <w:rsid w:val="00D369FE"/>
    <w:rsid w:val="00D435E0"/>
    <w:rsid w:val="00D52312"/>
    <w:rsid w:val="00D54BFE"/>
    <w:rsid w:val="00D82856"/>
    <w:rsid w:val="00D9779F"/>
    <w:rsid w:val="00DA18D3"/>
    <w:rsid w:val="00DA1A4F"/>
    <w:rsid w:val="00DD1BA9"/>
    <w:rsid w:val="00DD2665"/>
    <w:rsid w:val="00E039CB"/>
    <w:rsid w:val="00E04270"/>
    <w:rsid w:val="00E04E1A"/>
    <w:rsid w:val="00E53991"/>
    <w:rsid w:val="00E5734B"/>
    <w:rsid w:val="00E9670A"/>
    <w:rsid w:val="00ED0BAD"/>
    <w:rsid w:val="00ED0D33"/>
    <w:rsid w:val="00EE61ED"/>
    <w:rsid w:val="00EF36F5"/>
    <w:rsid w:val="00F20466"/>
    <w:rsid w:val="00F2051A"/>
    <w:rsid w:val="00F26FC5"/>
    <w:rsid w:val="00F32B10"/>
    <w:rsid w:val="00F40295"/>
    <w:rsid w:val="00F64004"/>
    <w:rsid w:val="00F7625E"/>
    <w:rsid w:val="00F924CF"/>
    <w:rsid w:val="00FD29E2"/>
    <w:rsid w:val="00FD7C82"/>
    <w:rsid w:val="00FE72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35729"/>
  <w15:chartTrackingRefBased/>
  <w15:docId w15:val="{AD824047-3BA0-4113-B968-572C96084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294"/>
    <w:pPr>
      <w:spacing w:after="200" w:line="276" w:lineRule="auto"/>
    </w:pPr>
  </w:style>
  <w:style w:type="paragraph" w:styleId="Titre1">
    <w:name w:val="heading 1"/>
    <w:basedOn w:val="Normal"/>
    <w:next w:val="Normal"/>
    <w:link w:val="Titre1Car"/>
    <w:autoRedefine/>
    <w:qFormat/>
    <w:rsid w:val="002C0294"/>
    <w:pPr>
      <w:keepNext/>
      <w:pBdr>
        <w:top w:val="single" w:sz="18" w:space="1" w:color="7030A0"/>
        <w:left w:val="single" w:sz="18" w:space="4" w:color="7030A0"/>
        <w:bottom w:val="single" w:sz="18" w:space="1" w:color="7030A0"/>
        <w:right w:val="single" w:sz="18" w:space="31" w:color="7030A0"/>
      </w:pBdr>
      <w:spacing w:before="360" w:after="120" w:line="240" w:lineRule="auto"/>
      <w:ind w:right="4536"/>
      <w:outlineLvl w:val="0"/>
    </w:pPr>
    <w:rPr>
      <w:rFonts w:ascii="Calibri" w:eastAsia="Times New Roman" w:hAnsi="Calibri" w:cs="Calibri"/>
      <w:b/>
      <w:caps/>
      <w:color w:val="7030A0"/>
      <w:kern w:val="32"/>
      <w:sz w:val="28"/>
      <w:szCs w:val="24"/>
      <w:lang w:eastAsia="fr-FR"/>
    </w:rPr>
  </w:style>
  <w:style w:type="paragraph" w:styleId="Titre2">
    <w:name w:val="heading 2"/>
    <w:basedOn w:val="Normal"/>
    <w:next w:val="Normal"/>
    <w:link w:val="Titre2Car"/>
    <w:autoRedefine/>
    <w:semiHidden/>
    <w:unhideWhenUsed/>
    <w:qFormat/>
    <w:rsid w:val="002C0294"/>
    <w:pPr>
      <w:keepNext/>
      <w:pBdr>
        <w:top w:val="single" w:sz="18" w:space="1" w:color="7030A0"/>
        <w:left w:val="single" w:sz="18" w:space="4" w:color="7030A0"/>
        <w:bottom w:val="single" w:sz="18" w:space="1" w:color="7030A0"/>
        <w:right w:val="single" w:sz="18" w:space="4" w:color="7030A0"/>
      </w:pBdr>
      <w:spacing w:after="0" w:line="240" w:lineRule="auto"/>
      <w:ind w:left="360" w:hanging="360"/>
      <w:outlineLvl w:val="1"/>
    </w:pPr>
    <w:rPr>
      <w:rFonts w:ascii="Calibri" w:eastAsia="Times New Roman" w:hAnsi="Calibri" w:cs="Calibri"/>
      <w:b/>
      <w:bCs/>
      <w:iCs/>
      <w:caps/>
      <w:color w:val="7030A0"/>
      <w:sz w:val="28"/>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C0294"/>
    <w:rPr>
      <w:rFonts w:ascii="Calibri" w:eastAsia="Times New Roman" w:hAnsi="Calibri" w:cs="Calibri"/>
      <w:b/>
      <w:caps/>
      <w:color w:val="7030A0"/>
      <w:kern w:val="32"/>
      <w:sz w:val="28"/>
      <w:szCs w:val="24"/>
      <w:lang w:eastAsia="fr-FR"/>
    </w:rPr>
  </w:style>
  <w:style w:type="character" w:customStyle="1" w:styleId="Titre2Car">
    <w:name w:val="Titre 2 Car"/>
    <w:basedOn w:val="Policepardfaut"/>
    <w:link w:val="Titre2"/>
    <w:semiHidden/>
    <w:rsid w:val="002C0294"/>
    <w:rPr>
      <w:rFonts w:ascii="Calibri" w:eastAsia="Times New Roman" w:hAnsi="Calibri" w:cs="Calibri"/>
      <w:b/>
      <w:bCs/>
      <w:iCs/>
      <w:caps/>
      <w:color w:val="7030A0"/>
      <w:sz w:val="28"/>
      <w:szCs w:val="24"/>
      <w:lang w:eastAsia="fr-FR"/>
    </w:rPr>
  </w:style>
  <w:style w:type="character" w:styleId="Lienhypertexte">
    <w:name w:val="Hyperlink"/>
    <w:basedOn w:val="Policepardfaut"/>
    <w:uiPriority w:val="99"/>
    <w:unhideWhenUsed/>
    <w:rsid w:val="002C0294"/>
    <w:rPr>
      <w:color w:val="0000FF"/>
      <w:u w:val="single"/>
    </w:rPr>
  </w:style>
  <w:style w:type="paragraph" w:styleId="NormalWeb">
    <w:name w:val="Normal (Web)"/>
    <w:basedOn w:val="Normal"/>
    <w:uiPriority w:val="99"/>
    <w:semiHidden/>
    <w:unhideWhenUsed/>
    <w:rsid w:val="002C029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2C0294"/>
    <w:pPr>
      <w:ind w:left="720"/>
      <w:contextualSpacing/>
    </w:pPr>
  </w:style>
  <w:style w:type="paragraph" w:customStyle="1" w:styleId="Default">
    <w:name w:val="Default"/>
    <w:rsid w:val="002C0294"/>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Lienhypertextesuivivisit">
    <w:name w:val="FollowedHyperlink"/>
    <w:basedOn w:val="Policepardfaut"/>
    <w:uiPriority w:val="99"/>
    <w:semiHidden/>
    <w:unhideWhenUsed/>
    <w:rsid w:val="00A92936"/>
    <w:rPr>
      <w:color w:val="954F72" w:themeColor="followedHyperlink"/>
      <w:u w:val="single"/>
    </w:rPr>
  </w:style>
  <w:style w:type="paragraph" w:styleId="Textedebulles">
    <w:name w:val="Balloon Text"/>
    <w:basedOn w:val="Normal"/>
    <w:link w:val="TextedebullesCar"/>
    <w:uiPriority w:val="99"/>
    <w:semiHidden/>
    <w:unhideWhenUsed/>
    <w:rsid w:val="002C5E8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5E83"/>
    <w:rPr>
      <w:rFonts w:ascii="Segoe UI" w:hAnsi="Segoe UI" w:cs="Segoe UI"/>
      <w:sz w:val="18"/>
      <w:szCs w:val="18"/>
    </w:rPr>
  </w:style>
  <w:style w:type="character" w:styleId="Marquedecommentaire">
    <w:name w:val="annotation reference"/>
    <w:basedOn w:val="Policepardfaut"/>
    <w:uiPriority w:val="99"/>
    <w:semiHidden/>
    <w:unhideWhenUsed/>
    <w:rsid w:val="000F1B12"/>
    <w:rPr>
      <w:sz w:val="16"/>
      <w:szCs w:val="16"/>
    </w:rPr>
  </w:style>
  <w:style w:type="paragraph" w:styleId="Commentaire">
    <w:name w:val="annotation text"/>
    <w:basedOn w:val="Normal"/>
    <w:link w:val="CommentaireCar"/>
    <w:uiPriority w:val="99"/>
    <w:unhideWhenUsed/>
    <w:rsid w:val="000F1B12"/>
    <w:pPr>
      <w:spacing w:line="240" w:lineRule="auto"/>
    </w:pPr>
    <w:rPr>
      <w:sz w:val="20"/>
      <w:szCs w:val="20"/>
    </w:rPr>
  </w:style>
  <w:style w:type="character" w:customStyle="1" w:styleId="CommentaireCar">
    <w:name w:val="Commentaire Car"/>
    <w:basedOn w:val="Policepardfaut"/>
    <w:link w:val="Commentaire"/>
    <w:uiPriority w:val="99"/>
    <w:rsid w:val="000F1B12"/>
    <w:rPr>
      <w:sz w:val="20"/>
      <w:szCs w:val="20"/>
    </w:rPr>
  </w:style>
  <w:style w:type="paragraph" w:styleId="Objetducommentaire">
    <w:name w:val="annotation subject"/>
    <w:basedOn w:val="Commentaire"/>
    <w:next w:val="Commentaire"/>
    <w:link w:val="ObjetducommentaireCar"/>
    <w:uiPriority w:val="99"/>
    <w:semiHidden/>
    <w:unhideWhenUsed/>
    <w:rsid w:val="000F1B12"/>
    <w:rPr>
      <w:b/>
      <w:bCs/>
    </w:rPr>
  </w:style>
  <w:style w:type="character" w:customStyle="1" w:styleId="ObjetducommentaireCar">
    <w:name w:val="Objet du commentaire Car"/>
    <w:basedOn w:val="CommentaireCar"/>
    <w:link w:val="Objetducommentaire"/>
    <w:uiPriority w:val="99"/>
    <w:semiHidden/>
    <w:rsid w:val="000F1B12"/>
    <w:rPr>
      <w:b/>
      <w:bCs/>
      <w:sz w:val="20"/>
      <w:szCs w:val="20"/>
    </w:rPr>
  </w:style>
  <w:style w:type="paragraph" w:styleId="En-tte">
    <w:name w:val="header"/>
    <w:basedOn w:val="Normal"/>
    <w:link w:val="En-tteCar"/>
    <w:uiPriority w:val="99"/>
    <w:unhideWhenUsed/>
    <w:rsid w:val="00AB003C"/>
    <w:pPr>
      <w:tabs>
        <w:tab w:val="center" w:pos="4536"/>
        <w:tab w:val="right" w:pos="9072"/>
      </w:tabs>
      <w:spacing w:after="0" w:line="240" w:lineRule="auto"/>
    </w:pPr>
  </w:style>
  <w:style w:type="character" w:customStyle="1" w:styleId="En-tteCar">
    <w:name w:val="En-tête Car"/>
    <w:basedOn w:val="Policepardfaut"/>
    <w:link w:val="En-tte"/>
    <w:uiPriority w:val="99"/>
    <w:rsid w:val="00AB003C"/>
  </w:style>
  <w:style w:type="paragraph" w:styleId="Pieddepage">
    <w:name w:val="footer"/>
    <w:basedOn w:val="Normal"/>
    <w:link w:val="PieddepageCar"/>
    <w:uiPriority w:val="99"/>
    <w:unhideWhenUsed/>
    <w:rsid w:val="00AB00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003C"/>
  </w:style>
  <w:style w:type="paragraph" w:styleId="Sansinterligne">
    <w:name w:val="No Spacing"/>
    <w:uiPriority w:val="1"/>
    <w:qFormat/>
    <w:rsid w:val="00AB003C"/>
    <w:pPr>
      <w:spacing w:after="0" w:line="240" w:lineRule="auto"/>
    </w:pPr>
  </w:style>
  <w:style w:type="paragraph" w:styleId="En-ttedetabledesmatires">
    <w:name w:val="TOC Heading"/>
    <w:basedOn w:val="Titre1"/>
    <w:next w:val="Normal"/>
    <w:uiPriority w:val="39"/>
    <w:unhideWhenUsed/>
    <w:qFormat/>
    <w:rsid w:val="009D1249"/>
    <w:pPr>
      <w:keepLines/>
      <w:pBdr>
        <w:top w:val="none" w:sz="0" w:space="0" w:color="auto"/>
        <w:left w:val="none" w:sz="0" w:space="0" w:color="auto"/>
        <w:bottom w:val="none" w:sz="0" w:space="0" w:color="auto"/>
        <w:right w:val="none" w:sz="0" w:space="0" w:color="auto"/>
      </w:pBdr>
      <w:spacing w:before="240" w:after="0" w:line="259" w:lineRule="auto"/>
      <w:ind w:right="0"/>
      <w:outlineLvl w:val="9"/>
    </w:pPr>
    <w:rPr>
      <w:rFonts w:asciiTheme="majorHAnsi" w:eastAsiaTheme="majorEastAsia" w:hAnsiTheme="majorHAnsi" w:cstheme="majorBidi"/>
      <w:b w:val="0"/>
      <w:caps w:val="0"/>
      <w:color w:val="2E74B5" w:themeColor="accent1" w:themeShade="BF"/>
      <w:kern w:val="0"/>
      <w:sz w:val="32"/>
      <w:szCs w:val="32"/>
    </w:rPr>
  </w:style>
  <w:style w:type="character" w:styleId="Mentionnonrsolue">
    <w:name w:val="Unresolved Mention"/>
    <w:basedOn w:val="Policepardfaut"/>
    <w:uiPriority w:val="99"/>
    <w:semiHidden/>
    <w:unhideWhenUsed/>
    <w:rsid w:val="009D3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294673">
      <w:bodyDiv w:val="1"/>
      <w:marLeft w:val="0"/>
      <w:marRight w:val="0"/>
      <w:marTop w:val="0"/>
      <w:marBottom w:val="0"/>
      <w:divBdr>
        <w:top w:val="none" w:sz="0" w:space="0" w:color="auto"/>
        <w:left w:val="none" w:sz="0" w:space="0" w:color="auto"/>
        <w:bottom w:val="none" w:sz="0" w:space="0" w:color="auto"/>
        <w:right w:val="none" w:sz="0" w:space="0" w:color="auto"/>
      </w:divBdr>
    </w:div>
    <w:div w:id="1328440331">
      <w:bodyDiv w:val="1"/>
      <w:marLeft w:val="0"/>
      <w:marRight w:val="0"/>
      <w:marTop w:val="0"/>
      <w:marBottom w:val="0"/>
      <w:divBdr>
        <w:top w:val="none" w:sz="0" w:space="0" w:color="auto"/>
        <w:left w:val="none" w:sz="0" w:space="0" w:color="auto"/>
        <w:bottom w:val="none" w:sz="0" w:space="0" w:color="auto"/>
        <w:right w:val="none" w:sz="0" w:space="0" w:color="auto"/>
      </w:divBdr>
    </w:div>
    <w:div w:id="1412123990">
      <w:bodyDiv w:val="1"/>
      <w:marLeft w:val="0"/>
      <w:marRight w:val="0"/>
      <w:marTop w:val="0"/>
      <w:marBottom w:val="0"/>
      <w:divBdr>
        <w:top w:val="none" w:sz="0" w:space="0" w:color="auto"/>
        <w:left w:val="none" w:sz="0" w:space="0" w:color="auto"/>
        <w:bottom w:val="none" w:sz="0" w:space="0" w:color="auto"/>
        <w:right w:val="none" w:sz="0" w:space="0" w:color="auto"/>
      </w:divBdr>
    </w:div>
    <w:div w:id="19061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logie.gouv.fr/" TargetMode="External"/><Relationship Id="rId13" Type="http://schemas.openxmlformats.org/officeDocument/2006/relationships/hyperlink" Target="http://www.agir.fr" TargetMode="External"/><Relationship Id="rId18" Type="http://schemas.openxmlformats.org/officeDocument/2006/relationships/hyperlink" Target="http://www.eco-evenement.org/fr/Decoration_realisation_de_stands-44.html" TargetMode="External"/><Relationship Id="rId3" Type="http://schemas.openxmlformats.org/officeDocument/2006/relationships/settings" Target="settings.xml"/><Relationship Id="rId21" Type="http://schemas.openxmlformats.org/officeDocument/2006/relationships/hyperlink" Target="https://fr.fsc.org/fr-fr/produits-et-communication/les-3-labels-fsc" TargetMode="External"/><Relationship Id="rId7" Type="http://schemas.openxmlformats.org/officeDocument/2006/relationships/image" Target="media/image1.emf"/><Relationship Id="rId12" Type="http://schemas.openxmlformats.org/officeDocument/2006/relationships/hyperlink" Target="http://www.ademe.fr" TargetMode="External"/><Relationship Id="rId17" Type="http://schemas.openxmlformats.org/officeDocument/2006/relationships/hyperlink" Target="https://communication-responsable.ademe.fr/" TargetMode="External"/><Relationship Id="rId2" Type="http://schemas.openxmlformats.org/officeDocument/2006/relationships/styles" Target="styles.xml"/><Relationship Id="rId16" Type="http://schemas.openxmlformats.org/officeDocument/2006/relationships/hyperlink" Target="http://www.ademe.fr/eco-communication" TargetMode="External"/><Relationship Id="rId20" Type="http://schemas.openxmlformats.org/officeDocument/2006/relationships/hyperlink" Target="http://innovatheque.fr/fr/Present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eme.f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formations.ademe.fr/accueil.html" TargetMode="External"/><Relationship Id="rId23" Type="http://schemas.openxmlformats.org/officeDocument/2006/relationships/fontTable" Target="fontTable.xml"/><Relationship Id="rId10" Type="http://schemas.openxmlformats.org/officeDocument/2006/relationships/hyperlink" Target="https://www.enseignementsup-recherche.gouv.fr/fr" TargetMode="External"/><Relationship Id="rId19" Type="http://schemas.openxmlformats.org/officeDocument/2006/relationships/hyperlink" Target="http://www.eco-evenement.org/site/decors_5pdf-fr-5-2.html" TargetMode="External"/><Relationship Id="rId4" Type="http://schemas.openxmlformats.org/officeDocument/2006/relationships/webSettings" Target="webSettings.xml"/><Relationship Id="rId9" Type="http://schemas.openxmlformats.org/officeDocument/2006/relationships/hyperlink" Target="https://www.economie.gouv.fr/" TargetMode="External"/><Relationship Id="rId14" Type="http://schemas.openxmlformats.org/officeDocument/2006/relationships/hyperlink" Target="https://librairie.ademe.fr/" TargetMode="External"/><Relationship Id="rId22" Type="http://schemas.openxmlformats.org/officeDocument/2006/relationships/hyperlink" Target="http://www.ecolabels.fr/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12</Pages>
  <Words>3333</Words>
  <Characters>18337</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ADEME</Company>
  <LinksUpToDate>false</LinksUpToDate>
  <CharactersWithSpaces>21627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PROUTEAU Sandrine</dc:creator>
  <cp:keywords/>
  <dc:description/>
  <cp:lastModifiedBy>LEMESLE Manon</cp:lastModifiedBy>
  <cp:revision>64</cp:revision>
  <dcterms:created xsi:type="dcterms:W3CDTF">2025-07-24T13:17:00Z</dcterms:created>
  <dcterms:modified xsi:type="dcterms:W3CDTF">2026-01-12T10:41:00Z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2025-07-24T13:17:22Z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4bb7f52c-1f01-41ab-ad20-b742846295d8</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